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95" w:rsidRPr="007F0BBA" w:rsidRDefault="00AA3295" w:rsidP="007F0BBA">
      <w:pPr>
        <w:spacing w:after="0" w:line="240" w:lineRule="auto"/>
        <w:jc w:val="center"/>
        <w:rPr>
          <w:b/>
        </w:rPr>
      </w:pPr>
      <w:r w:rsidRPr="007F0BBA">
        <w:rPr>
          <w:b/>
        </w:rPr>
        <w:t xml:space="preserve">Протокол </w:t>
      </w:r>
      <w:r w:rsidR="00EE69F8" w:rsidRPr="007F0BBA">
        <w:rPr>
          <w:b/>
        </w:rPr>
        <w:t xml:space="preserve">№ </w:t>
      </w:r>
      <w:r w:rsidR="00850312" w:rsidRPr="007F0BBA">
        <w:rPr>
          <w:b/>
        </w:rPr>
        <w:t>2</w:t>
      </w:r>
    </w:p>
    <w:p w:rsidR="00824430" w:rsidRPr="007F0BBA" w:rsidRDefault="00824430" w:rsidP="007F0BBA">
      <w:pPr>
        <w:spacing w:after="0" w:line="240" w:lineRule="auto"/>
        <w:jc w:val="center"/>
        <w:rPr>
          <w:b/>
        </w:rPr>
      </w:pPr>
      <w:r w:rsidRPr="007F0BBA">
        <w:rPr>
          <w:b/>
        </w:rPr>
        <w:t xml:space="preserve">заседания </w:t>
      </w:r>
      <w:r w:rsidR="00921EB3" w:rsidRPr="007F0BBA">
        <w:rPr>
          <w:b/>
        </w:rPr>
        <w:t xml:space="preserve">МО </w:t>
      </w:r>
      <w:r w:rsidRPr="007F0BBA">
        <w:rPr>
          <w:b/>
        </w:rPr>
        <w:t>учителей</w:t>
      </w:r>
      <w:r w:rsidR="00921EB3" w:rsidRPr="007F0BBA">
        <w:rPr>
          <w:b/>
        </w:rPr>
        <w:t xml:space="preserve"> </w:t>
      </w:r>
      <w:r w:rsidRPr="007F0BBA">
        <w:rPr>
          <w:b/>
        </w:rPr>
        <w:t xml:space="preserve">технологии </w:t>
      </w:r>
      <w:r w:rsidR="00921EB3" w:rsidRPr="007F0BBA">
        <w:rPr>
          <w:b/>
        </w:rPr>
        <w:t>ЯМР</w:t>
      </w:r>
    </w:p>
    <w:p w:rsidR="001639E8" w:rsidRPr="007F0BBA" w:rsidRDefault="00824430" w:rsidP="007F0BBA">
      <w:pPr>
        <w:spacing w:after="0" w:line="240" w:lineRule="auto"/>
        <w:jc w:val="center"/>
        <w:rPr>
          <w:b/>
        </w:rPr>
      </w:pPr>
      <w:r w:rsidRPr="007F0BBA">
        <w:rPr>
          <w:b/>
        </w:rPr>
        <w:t xml:space="preserve">от </w:t>
      </w:r>
      <w:r w:rsidR="00850312" w:rsidRPr="007F0BBA">
        <w:rPr>
          <w:b/>
        </w:rPr>
        <w:t>20.10</w:t>
      </w:r>
      <w:r w:rsidR="00921EB3" w:rsidRPr="007F0BBA">
        <w:rPr>
          <w:b/>
        </w:rPr>
        <w:t>.2021</w:t>
      </w:r>
    </w:p>
    <w:p w:rsidR="00FE0CBB" w:rsidRPr="007F0BBA" w:rsidRDefault="00FE0CBB" w:rsidP="007F0BBA">
      <w:pPr>
        <w:spacing w:after="0" w:line="240" w:lineRule="auto"/>
      </w:pPr>
    </w:p>
    <w:p w:rsidR="00824430" w:rsidRPr="007F0BBA" w:rsidRDefault="00824430" w:rsidP="007F0BBA">
      <w:pPr>
        <w:spacing w:after="0" w:line="240" w:lineRule="auto"/>
        <w:ind w:firstLine="709"/>
        <w:rPr>
          <w:b/>
        </w:rPr>
      </w:pPr>
      <w:r w:rsidRPr="007F0BBA">
        <w:rPr>
          <w:b/>
        </w:rPr>
        <w:t xml:space="preserve">Присутствовало: </w:t>
      </w:r>
      <w:r w:rsidR="00850312" w:rsidRPr="007F0BBA">
        <w:rPr>
          <w:b/>
        </w:rPr>
        <w:t>10</w:t>
      </w:r>
      <w:r w:rsidRPr="007F0BBA">
        <w:rPr>
          <w:b/>
        </w:rPr>
        <w:t xml:space="preserve"> человек</w:t>
      </w:r>
      <w:r w:rsidR="00FE0CBB" w:rsidRPr="007F0BBA">
        <w:rPr>
          <w:b/>
        </w:rPr>
        <w:t>.</w:t>
      </w:r>
    </w:p>
    <w:p w:rsidR="00FE0CBB" w:rsidRPr="007F0BBA" w:rsidRDefault="00FE0CBB" w:rsidP="007F0BBA">
      <w:pPr>
        <w:spacing w:after="0" w:line="240" w:lineRule="auto"/>
        <w:ind w:firstLine="709"/>
        <w:rPr>
          <w:b/>
        </w:rPr>
      </w:pPr>
      <w:r w:rsidRPr="007F0BBA">
        <w:rPr>
          <w:b/>
        </w:rPr>
        <w:t xml:space="preserve">Тема заседания: </w:t>
      </w:r>
      <w:r w:rsidR="001639E8" w:rsidRPr="007F0BBA">
        <w:rPr>
          <w:b/>
        </w:rPr>
        <w:t>«</w:t>
      </w:r>
      <w:r w:rsidR="000A6074" w:rsidRPr="007F0BBA">
        <w:rPr>
          <w:b/>
        </w:rPr>
        <w:t xml:space="preserve">Методы и формы организации профессиональной ориентации </w:t>
      </w:r>
      <w:r w:rsidR="000F1E6D">
        <w:rPr>
          <w:b/>
        </w:rPr>
        <w:t>об</w:t>
      </w:r>
      <w:r w:rsidR="000A6074" w:rsidRPr="007F0BBA">
        <w:rPr>
          <w:b/>
        </w:rPr>
        <w:t>уча</w:t>
      </w:r>
      <w:r w:rsidR="000F1E6D">
        <w:rPr>
          <w:b/>
        </w:rPr>
        <w:t>ю</w:t>
      </w:r>
      <w:r w:rsidR="000A6074" w:rsidRPr="007F0BBA">
        <w:rPr>
          <w:b/>
        </w:rPr>
        <w:t>щихся на уроках технологии и во внеурочной деятельности</w:t>
      </w:r>
      <w:r w:rsidR="00350046" w:rsidRPr="007F0BBA">
        <w:rPr>
          <w:b/>
        </w:rPr>
        <w:t>»</w:t>
      </w:r>
    </w:p>
    <w:p w:rsidR="00FE0CBB" w:rsidRPr="007F0BBA" w:rsidRDefault="00FE0CBB" w:rsidP="007F0BBA">
      <w:pPr>
        <w:pStyle w:val="1"/>
        <w:spacing w:after="0" w:line="240" w:lineRule="auto"/>
        <w:ind w:firstLine="709"/>
        <w:rPr>
          <w:b/>
        </w:rPr>
      </w:pPr>
      <w:r w:rsidRPr="007F0BBA">
        <w:rPr>
          <w:b/>
        </w:rPr>
        <w:t xml:space="preserve">Цель семинара: </w:t>
      </w:r>
    </w:p>
    <w:p w:rsidR="000A6074" w:rsidRPr="007F0BBA" w:rsidRDefault="000A6074" w:rsidP="007F0BBA">
      <w:pPr>
        <w:pStyle w:val="1"/>
        <w:spacing w:after="0" w:line="240" w:lineRule="auto"/>
        <w:ind w:firstLine="709"/>
      </w:pPr>
      <w:r w:rsidRPr="007F0BBA">
        <w:t>- Повышение профессиональной компетенции педагогов.</w:t>
      </w:r>
    </w:p>
    <w:p w:rsidR="006450AB" w:rsidRPr="007F0BBA" w:rsidRDefault="006450AB" w:rsidP="007F0BBA">
      <w:pPr>
        <w:pStyle w:val="1"/>
        <w:spacing w:after="0" w:line="240" w:lineRule="auto"/>
        <w:ind w:firstLine="709"/>
      </w:pPr>
      <w:r w:rsidRPr="007F0BBA">
        <w:rPr>
          <w:b/>
        </w:rPr>
        <w:t>Задачи семинара:</w:t>
      </w:r>
    </w:p>
    <w:p w:rsidR="006450AB" w:rsidRPr="007F0BBA" w:rsidRDefault="00FE0CBB" w:rsidP="007F0BBA">
      <w:pPr>
        <w:pStyle w:val="1"/>
        <w:spacing w:after="0" w:line="240" w:lineRule="auto"/>
        <w:ind w:firstLine="709"/>
      </w:pPr>
      <w:r w:rsidRPr="007F0BBA">
        <w:t xml:space="preserve">- </w:t>
      </w:r>
      <w:r w:rsidR="006450AB" w:rsidRPr="007F0BBA">
        <w:t xml:space="preserve">Познакомить учителей технологии с </w:t>
      </w:r>
      <w:r w:rsidR="006450AB" w:rsidRPr="007F0BBA">
        <w:rPr>
          <w:bCs/>
        </w:rPr>
        <w:t xml:space="preserve">ранней профориентацией школьников в </w:t>
      </w:r>
      <w:r w:rsidR="006450AB" w:rsidRPr="007F0BBA">
        <w:t xml:space="preserve">формате </w:t>
      </w:r>
      <w:proofErr w:type="spellStart"/>
      <w:r w:rsidR="006450AB" w:rsidRPr="007F0BBA">
        <w:t>WorldSkills</w:t>
      </w:r>
      <w:proofErr w:type="spellEnd"/>
      <w:r w:rsidR="006450AB" w:rsidRPr="007F0BBA">
        <w:t>».</w:t>
      </w:r>
    </w:p>
    <w:p w:rsidR="006450AB" w:rsidRPr="007F0BBA" w:rsidRDefault="006450AB" w:rsidP="007F0BBA">
      <w:pPr>
        <w:pStyle w:val="1"/>
        <w:spacing w:after="0" w:line="240" w:lineRule="auto"/>
        <w:ind w:firstLine="709"/>
      </w:pPr>
      <w:r w:rsidRPr="007F0BBA">
        <w:t>- Познакомить учителей технологии методами и формами организации профессиональной ориентации учащихся на уроках технологии и во внеурочной деятельности.</w:t>
      </w:r>
    </w:p>
    <w:p w:rsidR="006450AB" w:rsidRPr="007F0BBA" w:rsidRDefault="006450AB" w:rsidP="007F0BBA">
      <w:pPr>
        <w:pStyle w:val="1"/>
        <w:spacing w:after="0" w:line="240" w:lineRule="auto"/>
        <w:ind w:firstLine="709"/>
      </w:pPr>
      <w:r w:rsidRPr="007F0BBA">
        <w:t>- Познакомить учителей технологии с профориентацией школьников через экскурсии.</w:t>
      </w:r>
    </w:p>
    <w:p w:rsidR="00C15D8A" w:rsidRPr="007F0BBA" w:rsidRDefault="00C15D8A" w:rsidP="007F0BBA">
      <w:pPr>
        <w:pStyle w:val="1"/>
        <w:spacing w:after="0" w:line="240" w:lineRule="auto"/>
        <w:ind w:firstLine="709"/>
      </w:pPr>
      <w:r w:rsidRPr="007F0BBA">
        <w:t>- Выявить проблемы организации профессиональной ориентации обучающихся на уроках технологии и во внеурочной деятельности</w:t>
      </w:r>
    </w:p>
    <w:p w:rsidR="00FE0CBB" w:rsidRPr="007F0BBA" w:rsidRDefault="00FE0CBB" w:rsidP="007F0BBA">
      <w:pPr>
        <w:pStyle w:val="1"/>
        <w:spacing w:after="0" w:line="240" w:lineRule="auto"/>
        <w:ind w:firstLine="709"/>
      </w:pPr>
    </w:p>
    <w:p w:rsidR="00FE0CBB" w:rsidRPr="007F0BBA" w:rsidRDefault="00FE0CBB" w:rsidP="007F0BBA">
      <w:pPr>
        <w:spacing w:after="0" w:line="240" w:lineRule="auto"/>
        <w:ind w:firstLine="709"/>
        <w:rPr>
          <w:b/>
        </w:rPr>
      </w:pPr>
      <w:r w:rsidRPr="007F0BBA">
        <w:rPr>
          <w:b/>
        </w:rPr>
        <w:t xml:space="preserve">Повестка дня: </w:t>
      </w:r>
    </w:p>
    <w:p w:rsidR="000A6074" w:rsidRPr="007F0BBA" w:rsidRDefault="000A6074" w:rsidP="007F0BBA">
      <w:pPr>
        <w:spacing w:after="0" w:line="240" w:lineRule="auto"/>
        <w:ind w:firstLine="426"/>
        <w:jc w:val="both"/>
      </w:pPr>
      <w:r w:rsidRPr="007F0BBA">
        <w:t xml:space="preserve">      1. </w:t>
      </w:r>
      <w:r w:rsidR="006450AB" w:rsidRPr="007F0BBA">
        <w:t>Выступление учителя</w:t>
      </w:r>
      <w:r w:rsidRPr="007F0BBA">
        <w:t xml:space="preserve"> технологии МОУ </w:t>
      </w:r>
      <w:proofErr w:type="spellStart"/>
      <w:r w:rsidRPr="007F0BBA">
        <w:t>Карачихская</w:t>
      </w:r>
      <w:proofErr w:type="spellEnd"/>
      <w:r w:rsidRPr="007F0BBA">
        <w:t xml:space="preserve"> СШ ЯМР Кругловой Е. В. «Актуальность профориентации обучающихся образовательных организаций. Обзор источников </w:t>
      </w:r>
      <w:r w:rsidR="00245203">
        <w:t>информации по теме семинара». 20</w:t>
      </w:r>
      <w:r w:rsidRPr="007F0BBA">
        <w:t xml:space="preserve"> минут</w:t>
      </w:r>
    </w:p>
    <w:p w:rsidR="000A6074" w:rsidRPr="007F0BBA" w:rsidRDefault="000A6074" w:rsidP="007F0BBA">
      <w:pPr>
        <w:spacing w:after="0" w:line="240" w:lineRule="auto"/>
        <w:ind w:firstLine="426"/>
        <w:jc w:val="both"/>
      </w:pPr>
      <w:r w:rsidRPr="007F0BBA">
        <w:t xml:space="preserve">     2. Выступление учителя технологии МОУ </w:t>
      </w:r>
      <w:proofErr w:type="spellStart"/>
      <w:r w:rsidRPr="007F0BBA">
        <w:t>Толбухинская</w:t>
      </w:r>
      <w:proofErr w:type="spellEnd"/>
      <w:r w:rsidRPr="007F0BBA">
        <w:t xml:space="preserve"> СШ ЯМР Марченко Н. В. на тему: «Методы и формы организации профессиональной ориентации учащихся на уроках технологии и во внеурочной деятельности».  30 минут</w:t>
      </w:r>
    </w:p>
    <w:p w:rsidR="000A6074" w:rsidRPr="007F0BBA" w:rsidRDefault="000A6074" w:rsidP="007F0BBA">
      <w:pPr>
        <w:spacing w:after="0" w:line="240" w:lineRule="auto"/>
        <w:ind w:firstLine="426"/>
        <w:jc w:val="both"/>
      </w:pPr>
      <w:r w:rsidRPr="007F0BBA">
        <w:t xml:space="preserve">     3. Выступление учителя технологии МОУ </w:t>
      </w:r>
      <w:proofErr w:type="spellStart"/>
      <w:r w:rsidRPr="007F0BBA">
        <w:t>Дубковская</w:t>
      </w:r>
      <w:proofErr w:type="spellEnd"/>
      <w:r w:rsidRPr="007F0BBA">
        <w:t xml:space="preserve"> СШ ЯМР </w:t>
      </w:r>
      <w:proofErr w:type="spellStart"/>
      <w:r w:rsidRPr="007F0BBA">
        <w:t>Сустретова</w:t>
      </w:r>
      <w:proofErr w:type="spellEnd"/>
      <w:r w:rsidRPr="007F0BBA">
        <w:t xml:space="preserve"> И. Ю. на тему: «Профориентация школьников через экскурсии». </w:t>
      </w:r>
      <w:r w:rsidR="006450AB" w:rsidRPr="007F0BBA">
        <w:t xml:space="preserve">Из опыта работы. </w:t>
      </w:r>
      <w:r w:rsidR="00245203">
        <w:t>20</w:t>
      </w:r>
      <w:r w:rsidRPr="007F0BBA">
        <w:t xml:space="preserve"> минут</w:t>
      </w:r>
    </w:p>
    <w:p w:rsidR="000A6074" w:rsidRPr="007F0BBA" w:rsidRDefault="000A6074" w:rsidP="007F0BBA">
      <w:pPr>
        <w:spacing w:after="0" w:line="240" w:lineRule="auto"/>
        <w:ind w:firstLine="426"/>
        <w:jc w:val="both"/>
      </w:pPr>
      <w:r w:rsidRPr="007F0BBA">
        <w:t xml:space="preserve">    4. Выступление учителя начальных классов МОУ </w:t>
      </w:r>
      <w:proofErr w:type="spellStart"/>
      <w:r w:rsidRPr="007F0BBA">
        <w:t>Карачихская</w:t>
      </w:r>
      <w:proofErr w:type="spellEnd"/>
      <w:r w:rsidRPr="007F0BBA">
        <w:t xml:space="preserve"> СШ ЯМР Бардиной А. Н. на тему: «Ранняя профориентация школьников в формате </w:t>
      </w:r>
      <w:proofErr w:type="spellStart"/>
      <w:r w:rsidRPr="007F0BBA">
        <w:t>WorldSkills</w:t>
      </w:r>
      <w:proofErr w:type="spellEnd"/>
      <w:r w:rsidRPr="007F0BBA">
        <w:t xml:space="preserve">». </w:t>
      </w:r>
      <w:r w:rsidR="006450AB" w:rsidRPr="007F0BBA">
        <w:t xml:space="preserve">Из опыта работы. </w:t>
      </w:r>
      <w:r w:rsidR="00245203">
        <w:t>3</w:t>
      </w:r>
      <w:r w:rsidRPr="007F0BBA">
        <w:t>0 минут</w:t>
      </w:r>
      <w:r w:rsidR="006450AB" w:rsidRPr="007F0BBA">
        <w:t>.</w:t>
      </w:r>
    </w:p>
    <w:p w:rsidR="000A6074" w:rsidRPr="007F0BBA" w:rsidRDefault="000A6074" w:rsidP="007F0BBA">
      <w:pPr>
        <w:spacing w:after="0" w:line="240" w:lineRule="auto"/>
        <w:ind w:firstLine="426"/>
        <w:jc w:val="both"/>
      </w:pPr>
      <w:r w:rsidRPr="007F0BBA">
        <w:t xml:space="preserve">    5. </w:t>
      </w:r>
      <w:r w:rsidR="006450AB" w:rsidRPr="007F0BBA">
        <w:t xml:space="preserve">Разное. Обмен опытом. Дискуссия. </w:t>
      </w:r>
      <w:r w:rsidRPr="007F0BBA">
        <w:t>30 минут</w:t>
      </w:r>
    </w:p>
    <w:p w:rsidR="000A6074" w:rsidRPr="007F0BBA" w:rsidRDefault="000A6074" w:rsidP="007F0BBA">
      <w:pPr>
        <w:spacing w:after="0" w:line="240" w:lineRule="auto"/>
        <w:ind w:firstLine="426"/>
        <w:jc w:val="both"/>
      </w:pPr>
      <w:r w:rsidRPr="007F0BBA">
        <w:t xml:space="preserve">    </w:t>
      </w:r>
    </w:p>
    <w:p w:rsidR="00CF25A0" w:rsidRPr="007F0BBA" w:rsidRDefault="00682438" w:rsidP="007F0BBA">
      <w:pPr>
        <w:spacing w:after="0" w:line="240" w:lineRule="auto"/>
        <w:ind w:firstLine="709"/>
        <w:jc w:val="both"/>
      </w:pPr>
      <w:r w:rsidRPr="007F0BBA">
        <w:t xml:space="preserve">По первому вопросу </w:t>
      </w:r>
      <w:r w:rsidR="006450AB" w:rsidRPr="007F0BBA">
        <w:t xml:space="preserve">«Актуальность профориентации обучающихся образовательных организаций. Обзор источников информации по теме семинара». </w:t>
      </w:r>
      <w:r w:rsidRPr="007F0BBA">
        <w:t xml:space="preserve">выступила руководитель </w:t>
      </w:r>
      <w:r w:rsidR="007C31C8" w:rsidRPr="007F0BBA">
        <w:t>РМО</w:t>
      </w:r>
      <w:r w:rsidRPr="007F0BBA">
        <w:t xml:space="preserve"> </w:t>
      </w:r>
      <w:r w:rsidR="007C31C8" w:rsidRPr="007F0BBA">
        <w:t xml:space="preserve">учителей </w:t>
      </w:r>
      <w:r w:rsidRPr="007F0BBA">
        <w:t xml:space="preserve">технологии, учитель </w:t>
      </w:r>
      <w:r w:rsidR="0000518E" w:rsidRPr="007F0BBA">
        <w:t xml:space="preserve">технологии </w:t>
      </w:r>
      <w:r w:rsidRPr="007F0BBA">
        <w:t xml:space="preserve">МОУ </w:t>
      </w:r>
      <w:proofErr w:type="spellStart"/>
      <w:r w:rsidRPr="007F0BBA">
        <w:t>Карачихская</w:t>
      </w:r>
      <w:proofErr w:type="spellEnd"/>
      <w:r w:rsidRPr="007F0BBA">
        <w:t xml:space="preserve"> СШ Круглова Е. В.</w:t>
      </w:r>
      <w:r w:rsidR="00DF1392" w:rsidRPr="007F0BBA">
        <w:t xml:space="preserve"> Она </w:t>
      </w:r>
      <w:r w:rsidR="006450AB" w:rsidRPr="007F0BBA">
        <w:t>рассказала</w:t>
      </w:r>
      <w:r w:rsidR="00CF25A0" w:rsidRPr="007F0BBA">
        <w:t xml:space="preserve">, что </w:t>
      </w:r>
      <w:r w:rsidR="00CF25A0" w:rsidRPr="00A27D34">
        <w:t>29 декабря 2018 г. на коллегии Министерства просвещения Российской Федерации утверждена новая концепция преподавания предметной области «Технология». Целью Концепции является создание условий для формирования технологической грамотности и компетенций обучающихся, необходимых для перехода к новым приоритетам научно-технологического развития Российской Федерации.</w:t>
      </w:r>
    </w:p>
    <w:p w:rsidR="00CF25A0" w:rsidRPr="00A27D34" w:rsidRDefault="00CF25A0" w:rsidP="007F0BBA">
      <w:pPr>
        <w:spacing w:after="0" w:line="240" w:lineRule="auto"/>
        <w:jc w:val="both"/>
        <w:rPr>
          <w:rFonts w:eastAsiaTheme="minorHAnsi"/>
          <w:iCs/>
          <w:lang w:eastAsia="en-US"/>
        </w:rPr>
      </w:pPr>
      <w:r w:rsidRPr="007F0BBA">
        <w:rPr>
          <w:rFonts w:eastAsiaTheme="minorHAnsi"/>
          <w:iCs/>
          <w:lang w:eastAsia="en-US"/>
        </w:rPr>
        <w:t xml:space="preserve">          В примерной основной образовательной программе основного общего образования</w:t>
      </w:r>
      <w:r w:rsidRPr="00A27D34">
        <w:rPr>
          <w:rFonts w:eastAsiaTheme="minorHAnsi"/>
          <w:lang w:eastAsia="en-US"/>
        </w:rPr>
        <w:t xml:space="preserve"> (</w:t>
      </w:r>
      <w:r w:rsidRPr="00A27D34">
        <w:rPr>
          <w:rFonts w:eastAsiaTheme="minorHAnsi"/>
          <w:iCs/>
          <w:lang w:eastAsia="en-US"/>
        </w:rPr>
        <w:t>ПООП ООО)</w:t>
      </w:r>
      <w:r w:rsidRPr="007F0BBA">
        <w:rPr>
          <w:rFonts w:eastAsiaTheme="minorHAnsi"/>
          <w:iCs/>
          <w:lang w:eastAsia="en-US"/>
        </w:rPr>
        <w:t>, одобренной</w:t>
      </w:r>
      <w:r w:rsidRPr="00A27D34">
        <w:rPr>
          <w:rFonts w:eastAsiaTheme="minorHAnsi"/>
          <w:iCs/>
          <w:lang w:eastAsia="en-US"/>
        </w:rPr>
        <w:t xml:space="preserve"> решением от 08.04.2015, протокол №1/15 в редакции протокола № 1/20 от 04.02.2020</w:t>
      </w:r>
      <w:r w:rsidRPr="007F0BBA">
        <w:rPr>
          <w:rFonts w:eastAsiaTheme="minorHAnsi"/>
          <w:iCs/>
          <w:lang w:eastAsia="en-US"/>
        </w:rPr>
        <w:t xml:space="preserve"> </w:t>
      </w:r>
      <w:r w:rsidRPr="007F0BBA">
        <w:t xml:space="preserve">(https://fgosreestr.ru/), отражены результаты по блокам содержания, в том числе блок </w:t>
      </w:r>
      <w:r w:rsidRPr="00A27D34">
        <w:rPr>
          <w:rFonts w:eastAsiaTheme="minorHAnsi"/>
          <w:bCs/>
          <w:iCs/>
          <w:lang w:eastAsia="en-US"/>
        </w:rPr>
        <w:t>III. Построение образовательных траекторий и планов в области профессионального самоопределения</w:t>
      </w:r>
      <w:r w:rsidRPr="007F0BBA">
        <w:rPr>
          <w:rFonts w:eastAsiaTheme="minorHAnsi"/>
          <w:bCs/>
          <w:iCs/>
          <w:lang w:eastAsia="en-US"/>
        </w:rPr>
        <w:t>.</w:t>
      </w:r>
    </w:p>
    <w:p w:rsidR="00CF25A0" w:rsidRPr="007F0BBA" w:rsidRDefault="00C15D8A" w:rsidP="007F0BBA">
      <w:pPr>
        <w:spacing w:after="0" w:line="240" w:lineRule="auto"/>
        <w:jc w:val="both"/>
      </w:pPr>
      <w:r w:rsidRPr="007F0BBA">
        <w:rPr>
          <w:rFonts w:eastAsiaTheme="minorHAnsi"/>
          <w:b/>
          <w:bCs/>
          <w:lang w:eastAsia="en-US"/>
        </w:rPr>
        <w:t xml:space="preserve">         </w:t>
      </w:r>
      <w:r w:rsidR="00CF25A0" w:rsidRPr="007F0BBA">
        <w:t>Круглова Е. В. рекомендовала изучить</w:t>
      </w:r>
      <w:r w:rsidRPr="007F0BBA">
        <w:t xml:space="preserve"> </w:t>
      </w:r>
      <w:r w:rsidR="00CF25A0" w:rsidRPr="00A27D34">
        <w:rPr>
          <w:rFonts w:eastAsiaTheme="minorHAnsi"/>
          <w:bCs/>
          <w:lang w:eastAsia="en-US"/>
        </w:rPr>
        <w:t>методические рекомендации по</w:t>
      </w:r>
      <w:r w:rsidR="00351674" w:rsidRPr="007F0BBA">
        <w:rPr>
          <w:rFonts w:eastAsiaTheme="minorHAnsi"/>
          <w:bCs/>
          <w:lang w:eastAsia="en-US"/>
        </w:rPr>
        <w:t xml:space="preserve"> работе с обновленной ПООП по предметной области</w:t>
      </w:r>
      <w:r w:rsidR="00CF25A0" w:rsidRPr="00A27D34">
        <w:rPr>
          <w:rFonts w:eastAsiaTheme="minorHAnsi"/>
          <w:bCs/>
          <w:lang w:eastAsia="en-US"/>
        </w:rPr>
        <w:t xml:space="preserve"> «Техн</w:t>
      </w:r>
      <w:r w:rsidRPr="007F0BBA">
        <w:rPr>
          <w:rFonts w:eastAsiaTheme="minorHAnsi"/>
          <w:bCs/>
          <w:lang w:eastAsia="en-US"/>
        </w:rPr>
        <w:t xml:space="preserve">ология» 28.02.2020 № МР-26/02, в которых размещены обновлённые методы обучения предметной области «Технология». </w:t>
      </w:r>
      <w:r w:rsidRPr="007F0BBA">
        <w:lastRenderedPageBreak/>
        <w:t>Среди прочих методов указаны п</w:t>
      </w:r>
      <w:r w:rsidR="00CF25A0" w:rsidRPr="00A27D34">
        <w:t>роизводственные, учебные экскурсии</w:t>
      </w:r>
      <w:r w:rsidRPr="007F0BBA">
        <w:t>, п</w:t>
      </w:r>
      <w:r w:rsidR="00CF25A0" w:rsidRPr="00A27D34">
        <w:t>рофессиональные и профильные пробы</w:t>
      </w:r>
      <w:r w:rsidRPr="007F0BBA">
        <w:t>.</w:t>
      </w:r>
    </w:p>
    <w:p w:rsidR="00C15D8A" w:rsidRPr="00A27D34" w:rsidRDefault="00C15D8A" w:rsidP="007F0BBA">
      <w:pPr>
        <w:spacing w:after="0" w:line="240" w:lineRule="auto"/>
        <w:ind w:firstLine="709"/>
        <w:jc w:val="both"/>
      </w:pPr>
      <w:r w:rsidRPr="00A27D34">
        <w:t>Актуальной тематикой д</w:t>
      </w:r>
      <w:r w:rsidRPr="007F0BBA">
        <w:t>ля предмета технология является обновление содержания предметной облас</w:t>
      </w:r>
      <w:r w:rsidR="00351674" w:rsidRPr="007F0BBA">
        <w:t>ти «Т</w:t>
      </w:r>
      <w:r w:rsidRPr="007F0BBA">
        <w:t>ехнология». А так же о</w:t>
      </w:r>
      <w:r w:rsidRPr="00A27D34">
        <w:t>рганизация участия школьников ЯО в движении WORLDSKILLS RUSSIA JUNIORS.</w:t>
      </w:r>
    </w:p>
    <w:p w:rsidR="00C15D8A" w:rsidRPr="00A27D34" w:rsidRDefault="008B235C" w:rsidP="007F0BBA">
      <w:pPr>
        <w:pStyle w:val="1"/>
        <w:spacing w:after="0" w:line="240" w:lineRule="auto"/>
        <w:ind w:firstLine="709"/>
        <w:jc w:val="both"/>
        <w:rPr>
          <w:rFonts w:eastAsiaTheme="minorHAnsi"/>
          <w:b/>
          <w:lang w:eastAsia="en-US"/>
        </w:rPr>
      </w:pPr>
      <w:r w:rsidRPr="007F0BBA">
        <w:t xml:space="preserve">Круглова Е. В. познакомила аудиторию с </w:t>
      </w:r>
      <w:r w:rsidR="00C15D8A" w:rsidRPr="007F0BBA">
        <w:rPr>
          <w:rFonts w:eastAsiaTheme="minorHAnsi"/>
          <w:bCs/>
          <w:lang w:eastAsia="en-US"/>
        </w:rPr>
        <w:t>источниками</w:t>
      </w:r>
      <w:r w:rsidR="00C15D8A" w:rsidRPr="00A27D34">
        <w:rPr>
          <w:rFonts w:eastAsiaTheme="minorHAnsi"/>
          <w:bCs/>
          <w:lang w:eastAsia="en-US"/>
        </w:rPr>
        <w:t xml:space="preserve"> информации по теме семинара</w:t>
      </w:r>
      <w:r w:rsidR="00C15D8A" w:rsidRPr="007F0BBA">
        <w:rPr>
          <w:rFonts w:eastAsiaTheme="minorHAnsi"/>
          <w:bCs/>
          <w:lang w:eastAsia="en-US"/>
        </w:rPr>
        <w:t xml:space="preserve"> и предложила к концу семинара выявить </w:t>
      </w:r>
      <w:r w:rsidR="00C15D8A" w:rsidRPr="007F0BBA">
        <w:t>проблемы организации профессиональной ориентации обучающихся на уроках технологии и во внеурочной деятельности. (Приложение 1</w:t>
      </w:r>
      <w:r w:rsidR="00CB78A6">
        <w:t>.</w:t>
      </w:r>
      <w:r w:rsidR="00CB78A6" w:rsidRPr="00CB78A6">
        <w:t xml:space="preserve"> </w:t>
      </w:r>
      <w:r w:rsidR="00CB78A6">
        <w:t>Выступление Кругловой Е. В.)</w:t>
      </w:r>
    </w:p>
    <w:p w:rsidR="008B235C" w:rsidRPr="007F0BBA" w:rsidRDefault="008B235C" w:rsidP="007F0BBA">
      <w:pPr>
        <w:spacing w:after="0" w:line="240" w:lineRule="auto"/>
        <w:ind w:firstLine="709"/>
        <w:jc w:val="both"/>
      </w:pPr>
    </w:p>
    <w:p w:rsidR="00434FC8" w:rsidRPr="007F0BBA" w:rsidRDefault="00921EB3" w:rsidP="007F0BBA">
      <w:pPr>
        <w:spacing w:after="0" w:line="240" w:lineRule="auto"/>
        <w:ind w:firstLine="568"/>
        <w:jc w:val="both"/>
      </w:pPr>
      <w:r w:rsidRPr="007F0BBA">
        <w:t xml:space="preserve"> По второму вопросу </w:t>
      </w:r>
      <w:r w:rsidR="006450AB" w:rsidRPr="007F0BBA">
        <w:t xml:space="preserve">«Методы и формы организации профессиональной ориентации </w:t>
      </w:r>
      <w:r w:rsidR="00434FC8" w:rsidRPr="007F0BBA">
        <w:t>об</w:t>
      </w:r>
      <w:r w:rsidR="006450AB" w:rsidRPr="007F0BBA">
        <w:t>уча</w:t>
      </w:r>
      <w:r w:rsidR="00434FC8" w:rsidRPr="007F0BBA">
        <w:t>ю</w:t>
      </w:r>
      <w:r w:rsidR="006450AB" w:rsidRPr="007F0BBA">
        <w:t>щихся на уроках технологии и во внеурочной деятельности</w:t>
      </w:r>
      <w:r w:rsidR="00D817DE" w:rsidRPr="007F0BBA">
        <w:t xml:space="preserve">» </w:t>
      </w:r>
      <w:r w:rsidRPr="007F0BBA">
        <w:t xml:space="preserve">выступил </w:t>
      </w:r>
      <w:r w:rsidR="006450AB" w:rsidRPr="007F0BBA">
        <w:t xml:space="preserve">учитель технологии МОУ </w:t>
      </w:r>
      <w:proofErr w:type="spellStart"/>
      <w:r w:rsidR="006450AB" w:rsidRPr="007F0BBA">
        <w:t>Толбухинская</w:t>
      </w:r>
      <w:proofErr w:type="spellEnd"/>
      <w:r w:rsidR="006450AB" w:rsidRPr="007F0BBA">
        <w:t xml:space="preserve"> СШ ЯМР Марченко Н. В. </w:t>
      </w:r>
      <w:r w:rsidR="00434FC8" w:rsidRPr="007F0BBA">
        <w:t xml:space="preserve">Он рассказал, что выбор методов проведения </w:t>
      </w:r>
      <w:proofErr w:type="spellStart"/>
      <w:r w:rsidR="00434FC8" w:rsidRPr="007F0BBA">
        <w:t>профориентационной</w:t>
      </w:r>
      <w:proofErr w:type="spellEnd"/>
      <w:r w:rsidR="00434FC8" w:rsidRPr="007F0BBA">
        <w:t xml:space="preserve"> работы для каждого занятия зависит от учебных, воспитательных и </w:t>
      </w:r>
      <w:proofErr w:type="spellStart"/>
      <w:r w:rsidR="00434FC8" w:rsidRPr="007F0BBA">
        <w:t>профориентационных</w:t>
      </w:r>
      <w:proofErr w:type="spellEnd"/>
      <w:r w:rsidR="00434FC8" w:rsidRPr="007F0BBA">
        <w:t xml:space="preserve"> задач, содержания и характера изучаемого материала, возрастных особенностей учащихся и уровня их </w:t>
      </w:r>
      <w:proofErr w:type="spellStart"/>
      <w:r w:rsidR="00434FC8" w:rsidRPr="007F0BBA">
        <w:t>профориентационной</w:t>
      </w:r>
      <w:proofErr w:type="spellEnd"/>
      <w:r w:rsidR="00434FC8" w:rsidRPr="007F0BBA">
        <w:t xml:space="preserve"> готовности. </w:t>
      </w:r>
    </w:p>
    <w:p w:rsidR="00434FC8" w:rsidRPr="00CF7B29" w:rsidRDefault="00434FC8" w:rsidP="007F0BBA">
      <w:pPr>
        <w:spacing w:after="0" w:line="240" w:lineRule="auto"/>
        <w:ind w:firstLine="568"/>
        <w:jc w:val="both"/>
      </w:pPr>
      <w:r w:rsidRPr="00CF7B29">
        <w:t xml:space="preserve">К основным формам ознакомительной </w:t>
      </w:r>
      <w:proofErr w:type="spellStart"/>
      <w:r w:rsidRPr="00CF7B29">
        <w:t>профориентационной</w:t>
      </w:r>
      <w:proofErr w:type="spellEnd"/>
      <w:r w:rsidRPr="00CF7B29">
        <w:t xml:space="preserve"> работы, с помощью которых осуществляется профессиональное просвещение и профессиональное воспитание </w:t>
      </w:r>
      <w:r w:rsidRPr="007F0BBA">
        <w:t>об</w:t>
      </w:r>
      <w:r w:rsidRPr="00CF7B29">
        <w:t>уча</w:t>
      </w:r>
      <w:r w:rsidRPr="007F0BBA">
        <w:t>ю</w:t>
      </w:r>
      <w:r w:rsidRPr="00CF7B29">
        <w:t>щихся, относятся:</w:t>
      </w:r>
    </w:p>
    <w:p w:rsidR="00434FC8" w:rsidRPr="00CF7B29" w:rsidRDefault="00434FC8" w:rsidP="007F0BBA">
      <w:pPr>
        <w:spacing w:after="0" w:line="240" w:lineRule="auto"/>
        <w:ind w:firstLine="568"/>
        <w:jc w:val="both"/>
      </w:pPr>
      <w:r w:rsidRPr="007F0BBA">
        <w:t xml:space="preserve">- </w:t>
      </w:r>
      <w:r w:rsidRPr="00CF7B29">
        <w:t xml:space="preserve">урок в учебных мастерских с сообщением определенных сведений </w:t>
      </w:r>
      <w:proofErr w:type="spellStart"/>
      <w:r w:rsidRPr="00CF7B29">
        <w:t>профориентационного</w:t>
      </w:r>
      <w:proofErr w:type="spellEnd"/>
      <w:r w:rsidRPr="00CF7B29">
        <w:t xml:space="preserve"> характера, а также с демонстрацией по ходу урока или лабораторно-практические занятия;</w:t>
      </w:r>
    </w:p>
    <w:p w:rsidR="00434FC8" w:rsidRPr="00CF7B29" w:rsidRDefault="00434FC8" w:rsidP="007F0BBA">
      <w:pPr>
        <w:spacing w:after="0" w:line="240" w:lineRule="auto"/>
        <w:ind w:firstLine="568"/>
        <w:jc w:val="both"/>
      </w:pPr>
      <w:r w:rsidRPr="007F0BBA">
        <w:t xml:space="preserve">- </w:t>
      </w:r>
      <w:proofErr w:type="spellStart"/>
      <w:r w:rsidRPr="00CF7B29">
        <w:t>профинформационный</w:t>
      </w:r>
      <w:proofErr w:type="spellEnd"/>
      <w:r w:rsidRPr="00CF7B29">
        <w:t xml:space="preserve"> урок;</w:t>
      </w:r>
    </w:p>
    <w:p w:rsidR="00434FC8" w:rsidRPr="00CF7B29" w:rsidRDefault="00434FC8" w:rsidP="007F0BBA">
      <w:pPr>
        <w:spacing w:after="0" w:line="240" w:lineRule="auto"/>
        <w:ind w:firstLine="568"/>
        <w:jc w:val="both"/>
      </w:pPr>
      <w:r w:rsidRPr="007F0BBA">
        <w:t xml:space="preserve">- </w:t>
      </w:r>
      <w:r w:rsidRPr="00CF7B29">
        <w:t>экскурсии на предприятия и в профессиональные учебные заведения;</w:t>
      </w:r>
    </w:p>
    <w:p w:rsidR="00434FC8" w:rsidRPr="00CF7B29" w:rsidRDefault="00434FC8" w:rsidP="007F0BBA">
      <w:pPr>
        <w:spacing w:after="0" w:line="240" w:lineRule="auto"/>
        <w:ind w:firstLine="568"/>
        <w:jc w:val="both"/>
      </w:pPr>
      <w:r w:rsidRPr="007F0BBA">
        <w:t xml:space="preserve">- </w:t>
      </w:r>
      <w:r w:rsidRPr="00CF7B29">
        <w:t>выставки передового опыта;</w:t>
      </w:r>
    </w:p>
    <w:p w:rsidR="00434FC8" w:rsidRPr="00CF7B29" w:rsidRDefault="00434FC8" w:rsidP="007F0BBA">
      <w:pPr>
        <w:spacing w:after="0" w:line="240" w:lineRule="auto"/>
        <w:ind w:firstLine="568"/>
        <w:jc w:val="both"/>
      </w:pPr>
      <w:r w:rsidRPr="007F0BBA">
        <w:t xml:space="preserve">- </w:t>
      </w:r>
      <w:r w:rsidRPr="00CF7B29">
        <w:t>встречи со специалистами и представителями различных профессий;</w:t>
      </w:r>
    </w:p>
    <w:p w:rsidR="00434FC8" w:rsidRPr="00CF7B29" w:rsidRDefault="00434FC8" w:rsidP="007F0BBA">
      <w:pPr>
        <w:spacing w:after="0" w:line="240" w:lineRule="auto"/>
        <w:ind w:firstLine="568"/>
        <w:jc w:val="both"/>
      </w:pPr>
      <w:r w:rsidRPr="007F0BBA">
        <w:t xml:space="preserve">- </w:t>
      </w:r>
      <w:r w:rsidRPr="00CF7B29">
        <w:t>дни открытых дверей в учебных заведениях;</w:t>
      </w:r>
    </w:p>
    <w:p w:rsidR="00434FC8" w:rsidRPr="007F0BBA" w:rsidRDefault="00434FC8" w:rsidP="007F0BBA">
      <w:pPr>
        <w:spacing w:after="0" w:line="240" w:lineRule="auto"/>
        <w:ind w:firstLine="568"/>
        <w:jc w:val="both"/>
      </w:pPr>
      <w:r w:rsidRPr="007F0BBA">
        <w:t xml:space="preserve">- </w:t>
      </w:r>
      <w:r w:rsidRPr="00CF7B29">
        <w:t>тематические, литературно-художеств</w:t>
      </w:r>
      <w:r w:rsidRPr="007F0BBA">
        <w:t>енные вечера, устные журналы</w:t>
      </w:r>
      <w:r w:rsidRPr="00CF7B29">
        <w:t>.</w:t>
      </w:r>
    </w:p>
    <w:p w:rsidR="006450AB" w:rsidRPr="007F0BBA" w:rsidRDefault="00434FC8" w:rsidP="007F0BBA">
      <w:pPr>
        <w:spacing w:after="0" w:line="240" w:lineRule="auto"/>
        <w:ind w:firstLine="568"/>
        <w:jc w:val="both"/>
      </w:pPr>
      <w:r w:rsidRPr="007F0BBA">
        <w:t xml:space="preserve">Также учитель технологии рассказал каким образом на своих уроках организует </w:t>
      </w:r>
      <w:proofErr w:type="spellStart"/>
      <w:r w:rsidRPr="007F0BBA">
        <w:t>профориентационную</w:t>
      </w:r>
      <w:proofErr w:type="spellEnd"/>
      <w:r w:rsidRPr="007F0BBA">
        <w:t xml:space="preserve"> работу.  </w:t>
      </w:r>
      <w:r w:rsidR="00D26BE3" w:rsidRPr="007F0BBA">
        <w:t>(Приложение 2</w:t>
      </w:r>
      <w:r w:rsidR="00CB78A6">
        <w:t>. Выступление Марченко Н. В.</w:t>
      </w:r>
      <w:r w:rsidR="00D26BE3" w:rsidRPr="007F0BBA">
        <w:t>)</w:t>
      </w:r>
    </w:p>
    <w:p w:rsidR="00C15D8A" w:rsidRPr="007F0BBA" w:rsidRDefault="00C15D8A" w:rsidP="007F0BBA">
      <w:pPr>
        <w:spacing w:after="0" w:line="240" w:lineRule="auto"/>
        <w:ind w:firstLine="709"/>
        <w:jc w:val="both"/>
      </w:pPr>
    </w:p>
    <w:p w:rsidR="00D26BE3" w:rsidRPr="007F0BBA" w:rsidRDefault="00682438" w:rsidP="007F0BBA">
      <w:pPr>
        <w:spacing w:after="0" w:line="240" w:lineRule="auto"/>
        <w:ind w:firstLine="709"/>
        <w:jc w:val="both"/>
      </w:pPr>
      <w:r w:rsidRPr="007F0BBA">
        <w:t xml:space="preserve">По третьему вопросу </w:t>
      </w:r>
      <w:r w:rsidR="00D817DE" w:rsidRPr="007F0BBA">
        <w:t>«Профориента</w:t>
      </w:r>
      <w:r w:rsidR="000A30EB" w:rsidRPr="007F0BBA">
        <w:t>ция школьников через экскурсии»</w:t>
      </w:r>
      <w:r w:rsidR="00D817DE" w:rsidRPr="007F0BBA">
        <w:t xml:space="preserve"> </w:t>
      </w:r>
      <w:r w:rsidRPr="007F0BBA">
        <w:t xml:space="preserve">выступил </w:t>
      </w:r>
      <w:r w:rsidR="00D817DE" w:rsidRPr="007F0BBA">
        <w:t xml:space="preserve">учитель технологии </w:t>
      </w:r>
      <w:r w:rsidR="00434FC8" w:rsidRPr="007F0BBA">
        <w:t xml:space="preserve">МОУ </w:t>
      </w:r>
      <w:proofErr w:type="spellStart"/>
      <w:r w:rsidR="00434FC8" w:rsidRPr="007F0BBA">
        <w:t>Дубковская</w:t>
      </w:r>
      <w:proofErr w:type="spellEnd"/>
      <w:r w:rsidR="00434FC8" w:rsidRPr="007F0BBA">
        <w:t xml:space="preserve"> СШ ЯМР </w:t>
      </w:r>
      <w:proofErr w:type="spellStart"/>
      <w:r w:rsidR="00434FC8" w:rsidRPr="007F0BBA">
        <w:t>Сустретов</w:t>
      </w:r>
      <w:proofErr w:type="spellEnd"/>
      <w:r w:rsidR="00D817DE" w:rsidRPr="007F0BBA">
        <w:t xml:space="preserve"> И. Ю. Он</w:t>
      </w:r>
      <w:r w:rsidR="00921EB3" w:rsidRPr="007F0BBA">
        <w:t xml:space="preserve"> </w:t>
      </w:r>
      <w:r w:rsidR="00D817DE" w:rsidRPr="007F0BBA">
        <w:t>рассказал</w:t>
      </w:r>
      <w:r w:rsidR="000A30EB" w:rsidRPr="007F0BBA">
        <w:t xml:space="preserve">, что в МОУ </w:t>
      </w:r>
      <w:proofErr w:type="spellStart"/>
      <w:r w:rsidR="000A30EB" w:rsidRPr="007F0BBA">
        <w:t>Дубковская</w:t>
      </w:r>
      <w:proofErr w:type="spellEnd"/>
      <w:r w:rsidR="000A30EB" w:rsidRPr="007F0BBA">
        <w:t xml:space="preserve"> СШ ЯМР организуются различные экскурсии на предприятия Ярославской области, а также в учебные заведения, которые могут ориентировать школьников на будущую профессию.</w:t>
      </w:r>
      <w:r w:rsidR="008B235C" w:rsidRPr="007F0BBA">
        <w:t xml:space="preserve"> </w:t>
      </w:r>
      <w:r w:rsidR="000A30EB" w:rsidRPr="007F0BBA">
        <w:t>Иван Юрьевич познакомил с перечнем предприятий, содержанием</w:t>
      </w:r>
      <w:r w:rsidR="008B235C" w:rsidRPr="007F0BBA">
        <w:t xml:space="preserve"> </w:t>
      </w:r>
      <w:r w:rsidR="00D817DE" w:rsidRPr="007F0BBA">
        <w:t xml:space="preserve">экскурсий для обучающихся </w:t>
      </w:r>
      <w:r w:rsidR="000A30EB" w:rsidRPr="007F0BBA">
        <w:t xml:space="preserve">5-8 классов, а именно: Ярославский моторный завод, Градостроительный колледж, Колледж индустрии питания, компания «Тензор», химический завод «Луч». Проблемой в организации экскурсий является то, что не все предприятия соглашаются принимать школьников и не просто организовать доставку школьников. </w:t>
      </w:r>
      <w:r w:rsidR="00D26BE3" w:rsidRPr="007F0BBA">
        <w:t>(Приложение 3</w:t>
      </w:r>
      <w:r w:rsidR="00CB78A6">
        <w:t xml:space="preserve">. Выступление </w:t>
      </w:r>
      <w:proofErr w:type="spellStart"/>
      <w:r w:rsidR="00CB78A6">
        <w:t>Сустретова</w:t>
      </w:r>
      <w:proofErr w:type="spellEnd"/>
      <w:r w:rsidR="00CB78A6">
        <w:t xml:space="preserve"> И. Ю.</w:t>
      </w:r>
      <w:r w:rsidR="00D26BE3" w:rsidRPr="007F0BBA">
        <w:t>)</w:t>
      </w:r>
    </w:p>
    <w:p w:rsidR="00D26BE3" w:rsidRPr="007F0BBA" w:rsidRDefault="00D26BE3" w:rsidP="007F0BBA">
      <w:pPr>
        <w:spacing w:after="0" w:line="240" w:lineRule="auto"/>
        <w:ind w:firstLine="709"/>
        <w:jc w:val="both"/>
      </w:pPr>
    </w:p>
    <w:p w:rsidR="007F0BBA" w:rsidRPr="007F0BBA" w:rsidRDefault="00D817DE" w:rsidP="007F0BBA">
      <w:pPr>
        <w:spacing w:after="0" w:line="240" w:lineRule="auto"/>
        <w:ind w:firstLine="709"/>
        <w:jc w:val="both"/>
      </w:pPr>
      <w:r w:rsidRPr="007F0BBA">
        <w:t xml:space="preserve">По четвёртому вопросу «Ранняя профориентация школьников в формате </w:t>
      </w:r>
      <w:proofErr w:type="spellStart"/>
      <w:r w:rsidRPr="007F0BBA">
        <w:t>WorldSkills</w:t>
      </w:r>
      <w:proofErr w:type="spellEnd"/>
      <w:r w:rsidRPr="007F0BBA">
        <w:t xml:space="preserve">» выступила учитель начальных классов </w:t>
      </w:r>
      <w:r w:rsidR="000A30EB" w:rsidRPr="007F0BBA">
        <w:t xml:space="preserve">МОУ </w:t>
      </w:r>
      <w:proofErr w:type="spellStart"/>
      <w:r w:rsidR="000A30EB" w:rsidRPr="007F0BBA">
        <w:t>Карачихская</w:t>
      </w:r>
      <w:proofErr w:type="spellEnd"/>
      <w:r w:rsidR="000A30EB" w:rsidRPr="007F0BBA">
        <w:t xml:space="preserve"> СШ ЯМР </w:t>
      </w:r>
      <w:r w:rsidR="007F0BBA" w:rsidRPr="007F0BBA">
        <w:t>Бардина А.Н.</w:t>
      </w:r>
      <w:r w:rsidRPr="007F0BBA">
        <w:t xml:space="preserve"> </w:t>
      </w:r>
      <w:r w:rsidR="007F0BBA" w:rsidRPr="007F0BBA">
        <w:t>Она рассказала о том, что наша школа начала работу по инновационной площадке «Образовательно-</w:t>
      </w:r>
      <w:proofErr w:type="spellStart"/>
      <w:r w:rsidR="007F0BBA" w:rsidRPr="007F0BBA">
        <w:t>профориентационный</w:t>
      </w:r>
      <w:proofErr w:type="spellEnd"/>
      <w:r w:rsidR="007F0BBA" w:rsidRPr="007F0BBA">
        <w:t xml:space="preserve"> проект в формате </w:t>
      </w:r>
      <w:proofErr w:type="spellStart"/>
      <w:r w:rsidR="007F0BBA" w:rsidRPr="007F0BBA">
        <w:t>WorldSkills</w:t>
      </w:r>
      <w:proofErr w:type="spellEnd"/>
      <w:r w:rsidR="007F0BBA" w:rsidRPr="007F0BBA">
        <w:t xml:space="preserve"> в условиях сельских образовательных учреждений (компетенция «Преподавание в младших классах»). В рамках работы площадки и в связи с ежегодным заключением договора сотрудничества с педагогическим колледжем г. Ярославля дети нашей школы участвуют в двух компетенциях «Преподавание в младших классах» и «Специальное дошкольное образование» в линии юниоры. В игровом чемпионате школьного уровня участвуют пять </w:t>
      </w:r>
      <w:r w:rsidR="007F0BBA" w:rsidRPr="007F0BBA">
        <w:lastRenderedPageBreak/>
        <w:t xml:space="preserve">детей в возрасте от 7 до 11 лет под руководством компатриотов, которыми являются учителя начальных классов. Компатриот в течении года готовит своего обучающегося к участию в чемпионате по трём модулям. Каждый модуль содержит три темы, которые взяты по программе начального общего образования «Школа России» и по программе внеурочной деятельности «Художественное творчество» для обучающихся второго класса.  На самом чемпионате дети представят фрагмент урока или занятия только по одной теме, которая выбирается путём жеребьёвки.  Демонстрация фрагмента должна быть 15 минут (это один из критериев оценки) </w:t>
      </w:r>
    </w:p>
    <w:p w:rsidR="007F0BBA" w:rsidRPr="007F0BBA" w:rsidRDefault="007F0BBA" w:rsidP="007F0BBA">
      <w:pPr>
        <w:spacing w:after="0" w:line="240" w:lineRule="auto"/>
        <w:ind w:firstLine="709"/>
        <w:jc w:val="both"/>
      </w:pPr>
      <w:r w:rsidRPr="007F0BBA">
        <w:t xml:space="preserve">В апреле участники под руководством компатриотов отрабатывают проведение фрагментов уроков и занятий с группой детей (волонтёрами) в количестве 6-8 человек. В день проведения школьного игрового чемпионата в формате </w:t>
      </w:r>
      <w:proofErr w:type="spellStart"/>
      <w:r w:rsidRPr="007F0BBA">
        <w:t>WorldSkills</w:t>
      </w:r>
      <w:proofErr w:type="spellEnd"/>
      <w:r w:rsidRPr="007F0BBA">
        <w:t xml:space="preserve"> дети показали свои приобретённые профессиональные навыки в роли учителя начальных классов, а эксперты оценили их способности по определённым критериям оценки урока, занятия внеурочной деятельности и классного часа.</w:t>
      </w:r>
    </w:p>
    <w:p w:rsidR="00D26BE3" w:rsidRPr="007F0BBA" w:rsidRDefault="007F0BBA" w:rsidP="007F0BBA">
      <w:pPr>
        <w:spacing w:after="0" w:line="240" w:lineRule="auto"/>
        <w:ind w:firstLine="709"/>
        <w:jc w:val="both"/>
      </w:pPr>
      <w:r w:rsidRPr="007F0BBA">
        <w:t xml:space="preserve">Таким образом, участие детей в движении </w:t>
      </w:r>
      <w:proofErr w:type="spellStart"/>
      <w:r w:rsidRPr="007F0BBA">
        <w:t>WorldSkills</w:t>
      </w:r>
      <w:proofErr w:type="spellEnd"/>
      <w:r w:rsidRPr="007F0BBA">
        <w:t xml:space="preserve"> вызывает интерес к педагогической деятельности и ориентирует на выбор таких профессий, как учитель начальных классов и воспитатель дошкольного воспитания. </w:t>
      </w:r>
      <w:r w:rsidR="00D26BE3" w:rsidRPr="007F0BBA">
        <w:t>(Приложение 4</w:t>
      </w:r>
      <w:r w:rsidR="00CB78A6">
        <w:t>. Выступление Бардиной А. Н.</w:t>
      </w:r>
      <w:r w:rsidR="00D26BE3" w:rsidRPr="007F0BBA">
        <w:t>)</w:t>
      </w:r>
    </w:p>
    <w:p w:rsidR="00245203" w:rsidRDefault="00245203" w:rsidP="007F0BBA">
      <w:pPr>
        <w:spacing w:after="0" w:line="240" w:lineRule="auto"/>
        <w:ind w:firstLine="709"/>
        <w:jc w:val="both"/>
      </w:pPr>
    </w:p>
    <w:p w:rsidR="00682438" w:rsidRPr="007F0BBA" w:rsidRDefault="007F0BBA" w:rsidP="007F0BBA">
      <w:pPr>
        <w:spacing w:after="0" w:line="240" w:lineRule="auto"/>
        <w:ind w:firstLine="709"/>
        <w:jc w:val="both"/>
      </w:pPr>
      <w:r w:rsidRPr="007F0BBA">
        <w:t xml:space="preserve">Далее </w:t>
      </w:r>
      <w:r w:rsidR="00DF1392" w:rsidRPr="007F0BBA">
        <w:t>учителя зад</w:t>
      </w:r>
      <w:r w:rsidR="0000518E" w:rsidRPr="007F0BBA">
        <w:t>авали вопросы, делились опытом п</w:t>
      </w:r>
      <w:r w:rsidR="00DF1392" w:rsidRPr="007F0BBA">
        <w:t>о теме семинара.</w:t>
      </w:r>
    </w:p>
    <w:p w:rsidR="00C47A03" w:rsidRPr="007F0BBA" w:rsidRDefault="00C47A03" w:rsidP="007F0BBA">
      <w:pPr>
        <w:spacing w:after="0" w:line="240" w:lineRule="auto"/>
        <w:ind w:firstLine="709"/>
        <w:jc w:val="both"/>
        <w:rPr>
          <w:b/>
        </w:rPr>
      </w:pPr>
    </w:p>
    <w:p w:rsidR="00DF1392" w:rsidRDefault="00D979AB" w:rsidP="007F0BBA">
      <w:pPr>
        <w:spacing w:after="0" w:line="240" w:lineRule="auto"/>
        <w:ind w:firstLine="709"/>
        <w:jc w:val="both"/>
        <w:rPr>
          <w:b/>
        </w:rPr>
      </w:pPr>
      <w:r w:rsidRPr="007F0BBA">
        <w:rPr>
          <w:b/>
        </w:rPr>
        <w:t>Поста</w:t>
      </w:r>
      <w:r w:rsidR="00C47A03" w:rsidRPr="007F0BBA">
        <w:rPr>
          <w:b/>
        </w:rPr>
        <w:t>новили</w:t>
      </w:r>
      <w:r w:rsidR="00DF1392" w:rsidRPr="007F0BBA">
        <w:rPr>
          <w:b/>
        </w:rPr>
        <w:t>:</w:t>
      </w:r>
    </w:p>
    <w:p w:rsidR="00A053D8" w:rsidRPr="007F0BBA" w:rsidRDefault="00A053D8" w:rsidP="007F0BBA">
      <w:pPr>
        <w:spacing w:after="0" w:line="240" w:lineRule="auto"/>
        <w:ind w:firstLine="709"/>
        <w:jc w:val="both"/>
        <w:rPr>
          <w:b/>
        </w:rPr>
      </w:pPr>
      <w:bookmarkStart w:id="0" w:name="_GoBack"/>
      <w:bookmarkEnd w:id="0"/>
    </w:p>
    <w:p w:rsidR="00D817DE" w:rsidRDefault="00C47A03" w:rsidP="00A053D8">
      <w:pPr>
        <w:spacing w:after="0" w:line="240" w:lineRule="auto"/>
        <w:ind w:firstLine="709"/>
        <w:jc w:val="both"/>
      </w:pPr>
      <w:r w:rsidRPr="007F0BBA">
        <w:t>1.</w:t>
      </w:r>
      <w:r w:rsidRPr="007F0BBA">
        <w:rPr>
          <w:bdr w:val="none" w:sz="0" w:space="0" w:color="auto" w:frame="1"/>
        </w:rPr>
        <w:t xml:space="preserve"> </w:t>
      </w:r>
      <w:r w:rsidR="00D979AB" w:rsidRPr="007F0BBA">
        <w:t xml:space="preserve">Изучить методические рекомендации по </w:t>
      </w:r>
      <w:r w:rsidR="00D817DE" w:rsidRPr="007F0BBA">
        <w:t>организации профессиональной ориентации учащихся на уроках технологии и во внеурочной деятельности.</w:t>
      </w:r>
    </w:p>
    <w:p w:rsidR="00F8555A" w:rsidRPr="00F8555A" w:rsidRDefault="00F8555A" w:rsidP="00A053D8">
      <w:pPr>
        <w:spacing w:after="0" w:line="240" w:lineRule="auto"/>
        <w:ind w:firstLine="709"/>
        <w:jc w:val="both"/>
      </w:pPr>
      <w:r>
        <w:t xml:space="preserve">2. </w:t>
      </w:r>
      <w:r w:rsidRPr="00F8555A">
        <w:t xml:space="preserve">Использовать представленный </w:t>
      </w:r>
      <w:r w:rsidRPr="00F8555A">
        <w:t>опыт работы как</w:t>
      </w:r>
      <w:r w:rsidRPr="00F8555A">
        <w:t xml:space="preserve"> одной из </w:t>
      </w:r>
      <w:r w:rsidRPr="00F8555A">
        <w:t>форм внедрения</w:t>
      </w:r>
      <w:r w:rsidRPr="00F8555A">
        <w:t xml:space="preserve"> </w:t>
      </w:r>
      <w:proofErr w:type="spellStart"/>
      <w:r w:rsidRPr="00F8555A">
        <w:t>профориентационной</w:t>
      </w:r>
      <w:proofErr w:type="spellEnd"/>
      <w:r w:rsidRPr="00F8555A">
        <w:t xml:space="preserve"> </w:t>
      </w:r>
      <w:r w:rsidRPr="00F8555A">
        <w:t>работы с</w:t>
      </w:r>
      <w:r w:rsidRPr="00F8555A">
        <w:t xml:space="preserve"> обучающимися, формы, направленной на индивидуализацию обучения и </w:t>
      </w:r>
      <w:r w:rsidRPr="00F8555A">
        <w:t>формирования «</w:t>
      </w:r>
      <w:r w:rsidRPr="00F8555A">
        <w:t>4к» компетенций, определенных в обновленных ФГОС НОО.</w:t>
      </w:r>
    </w:p>
    <w:p w:rsidR="00D817DE" w:rsidRPr="007F0BBA" w:rsidRDefault="00D817DE" w:rsidP="00A053D8">
      <w:pPr>
        <w:spacing w:after="0" w:line="240" w:lineRule="auto"/>
        <w:ind w:firstLine="709"/>
        <w:jc w:val="both"/>
      </w:pPr>
      <w:r w:rsidRPr="007F0BBA">
        <w:t>3</w:t>
      </w:r>
      <w:r w:rsidR="00D979AB" w:rsidRPr="007F0BBA">
        <w:t xml:space="preserve">. Проводить работу с </w:t>
      </w:r>
      <w:r w:rsidRPr="007F0BBA">
        <w:t>обучающимися по профориентации на уроках технологии и во внеурочной деятельности.</w:t>
      </w:r>
    </w:p>
    <w:p w:rsidR="00351674" w:rsidRPr="007F0BBA" w:rsidRDefault="00351674" w:rsidP="00A053D8">
      <w:pPr>
        <w:spacing w:after="0" w:line="240" w:lineRule="auto"/>
        <w:ind w:firstLine="709"/>
        <w:jc w:val="both"/>
      </w:pPr>
      <w:r w:rsidRPr="007F0BBA">
        <w:t>4. Учителям уделить методу экскурсия более пристальное внимание.</w:t>
      </w:r>
    </w:p>
    <w:p w:rsidR="00D979AB" w:rsidRPr="007F0BBA" w:rsidRDefault="00D979AB" w:rsidP="007F0BBA">
      <w:pPr>
        <w:spacing w:after="0" w:line="240" w:lineRule="auto"/>
        <w:ind w:firstLine="709"/>
        <w:jc w:val="both"/>
      </w:pPr>
    </w:p>
    <w:p w:rsidR="00682438" w:rsidRPr="007F0BBA" w:rsidRDefault="00DF1392" w:rsidP="007F0BBA">
      <w:pPr>
        <w:spacing w:after="0" w:line="240" w:lineRule="auto"/>
        <w:ind w:firstLine="709"/>
        <w:jc w:val="right"/>
      </w:pPr>
      <w:r w:rsidRPr="007F0BBA">
        <w:t xml:space="preserve">Руководитель </w:t>
      </w:r>
      <w:r w:rsidR="00D817DE" w:rsidRPr="007F0BBA">
        <w:t>Р</w:t>
      </w:r>
      <w:r w:rsidR="0000518E" w:rsidRPr="007F0BBA">
        <w:t xml:space="preserve">МО учителей </w:t>
      </w:r>
      <w:r w:rsidRPr="007F0BBA">
        <w:t xml:space="preserve">технологии </w:t>
      </w:r>
      <w:r w:rsidR="0000518E" w:rsidRPr="007F0BBA">
        <w:t xml:space="preserve">ЯМР </w:t>
      </w:r>
      <w:r w:rsidRPr="007F0BBA">
        <w:t>Круглова Е. В.</w:t>
      </w:r>
    </w:p>
    <w:p w:rsidR="00682438" w:rsidRPr="007F0BBA" w:rsidRDefault="00682438" w:rsidP="007F0BBA">
      <w:pPr>
        <w:spacing w:after="0" w:line="240" w:lineRule="auto"/>
        <w:ind w:firstLine="709"/>
        <w:jc w:val="both"/>
      </w:pPr>
    </w:p>
    <w:p w:rsidR="008519BC" w:rsidRPr="007F0BBA" w:rsidRDefault="008519BC" w:rsidP="007F0BBA">
      <w:pPr>
        <w:spacing w:after="0" w:line="240" w:lineRule="auto"/>
        <w:contextualSpacing/>
        <w:jc w:val="both"/>
        <w:rPr>
          <w:b/>
        </w:rPr>
      </w:pPr>
    </w:p>
    <w:p w:rsidR="00D817DE" w:rsidRPr="007F0BBA" w:rsidRDefault="00D817DE" w:rsidP="007F0BBA">
      <w:pPr>
        <w:spacing w:after="0" w:line="240" w:lineRule="auto"/>
        <w:contextualSpacing/>
        <w:jc w:val="both"/>
        <w:rPr>
          <w:b/>
        </w:rPr>
      </w:pPr>
    </w:p>
    <w:p w:rsidR="00D817DE" w:rsidRPr="007F0BBA" w:rsidRDefault="00D817DE" w:rsidP="007F0BBA">
      <w:pPr>
        <w:spacing w:after="0" w:line="240" w:lineRule="auto"/>
        <w:contextualSpacing/>
        <w:jc w:val="both"/>
        <w:rPr>
          <w:b/>
        </w:rPr>
      </w:pPr>
    </w:p>
    <w:p w:rsidR="00D817DE" w:rsidRPr="007F0BBA" w:rsidRDefault="00D817DE" w:rsidP="007F0BBA">
      <w:pPr>
        <w:spacing w:after="0" w:line="240" w:lineRule="auto"/>
        <w:contextualSpacing/>
        <w:jc w:val="both"/>
        <w:rPr>
          <w:b/>
        </w:rPr>
      </w:pPr>
    </w:p>
    <w:p w:rsidR="00D817DE" w:rsidRPr="007F0BBA" w:rsidRDefault="00D817DE" w:rsidP="007F0BBA">
      <w:pPr>
        <w:spacing w:after="0" w:line="240" w:lineRule="auto"/>
        <w:contextualSpacing/>
        <w:jc w:val="both"/>
        <w:rPr>
          <w:b/>
        </w:rPr>
      </w:pPr>
    </w:p>
    <w:p w:rsidR="00D817DE" w:rsidRPr="007F0BBA" w:rsidRDefault="00D817DE" w:rsidP="007F0BBA">
      <w:pPr>
        <w:spacing w:after="0" w:line="240" w:lineRule="auto"/>
        <w:contextualSpacing/>
        <w:jc w:val="both"/>
        <w:rPr>
          <w:b/>
        </w:rPr>
      </w:pPr>
    </w:p>
    <w:p w:rsidR="00D817DE" w:rsidRPr="007F0BBA" w:rsidRDefault="00D817DE" w:rsidP="007F0BBA">
      <w:pPr>
        <w:spacing w:after="0" w:line="240" w:lineRule="auto"/>
      </w:pPr>
    </w:p>
    <w:p w:rsidR="00D817DE" w:rsidRPr="007F0BBA" w:rsidRDefault="00D817DE" w:rsidP="007F0BBA">
      <w:pPr>
        <w:spacing w:after="0" w:line="240" w:lineRule="auto"/>
      </w:pPr>
    </w:p>
    <w:p w:rsidR="00D817DE" w:rsidRPr="007F0BBA" w:rsidRDefault="00D817DE" w:rsidP="007F0BBA">
      <w:pPr>
        <w:spacing w:after="0" w:line="240" w:lineRule="auto"/>
      </w:pPr>
    </w:p>
    <w:p w:rsidR="00D817DE" w:rsidRDefault="00D817DE" w:rsidP="007F0BBA">
      <w:pPr>
        <w:spacing w:after="0" w:line="240" w:lineRule="auto"/>
      </w:pPr>
    </w:p>
    <w:p w:rsidR="00245203" w:rsidRDefault="00245203" w:rsidP="007F0BBA">
      <w:pPr>
        <w:spacing w:after="0" w:line="240" w:lineRule="auto"/>
      </w:pPr>
    </w:p>
    <w:p w:rsidR="00245203" w:rsidRDefault="00245203" w:rsidP="007F0BBA">
      <w:pPr>
        <w:spacing w:after="0" w:line="240" w:lineRule="auto"/>
      </w:pPr>
    </w:p>
    <w:p w:rsidR="00245203" w:rsidRDefault="00245203" w:rsidP="007F0BBA">
      <w:pPr>
        <w:spacing w:after="0" w:line="240" w:lineRule="auto"/>
      </w:pPr>
    </w:p>
    <w:p w:rsidR="00245203" w:rsidRDefault="00245203" w:rsidP="007F0BBA">
      <w:pPr>
        <w:spacing w:after="0" w:line="240" w:lineRule="auto"/>
      </w:pPr>
    </w:p>
    <w:p w:rsidR="00245203" w:rsidRDefault="00245203" w:rsidP="007F0BBA">
      <w:pPr>
        <w:spacing w:after="0" w:line="240" w:lineRule="auto"/>
      </w:pPr>
    </w:p>
    <w:p w:rsidR="00245203" w:rsidRPr="007F0BBA" w:rsidRDefault="00245203" w:rsidP="007F0BBA">
      <w:pPr>
        <w:spacing w:after="0" w:line="240" w:lineRule="auto"/>
      </w:pPr>
    </w:p>
    <w:p w:rsidR="00D817DE" w:rsidRPr="007F0BBA" w:rsidRDefault="00D817DE" w:rsidP="007F0BBA">
      <w:pPr>
        <w:spacing w:after="0" w:line="240" w:lineRule="auto"/>
      </w:pPr>
    </w:p>
    <w:p w:rsidR="00D817DE" w:rsidRPr="007F0BBA" w:rsidRDefault="00D817DE" w:rsidP="007F0BBA">
      <w:pPr>
        <w:spacing w:after="0" w:line="240" w:lineRule="auto"/>
      </w:pPr>
    </w:p>
    <w:p w:rsidR="00D817DE" w:rsidRPr="007F0BBA" w:rsidRDefault="00D817DE" w:rsidP="007F0BBA">
      <w:pPr>
        <w:spacing w:after="0" w:line="240" w:lineRule="auto"/>
      </w:pPr>
    </w:p>
    <w:p w:rsidR="00D817DE" w:rsidRPr="007F0BBA" w:rsidRDefault="00D817DE" w:rsidP="007F0BBA">
      <w:pPr>
        <w:spacing w:after="0" w:line="240" w:lineRule="auto"/>
      </w:pPr>
    </w:p>
    <w:p w:rsidR="007F0BBA" w:rsidRPr="007F0BBA" w:rsidRDefault="007F0BBA" w:rsidP="007F0BBA">
      <w:pPr>
        <w:tabs>
          <w:tab w:val="left" w:pos="6696"/>
        </w:tabs>
        <w:spacing w:after="0" w:line="240" w:lineRule="auto"/>
        <w:jc w:val="right"/>
      </w:pPr>
    </w:p>
    <w:p w:rsidR="00D817DE" w:rsidRPr="007F0BBA" w:rsidRDefault="00D817DE" w:rsidP="007F0BBA">
      <w:pPr>
        <w:tabs>
          <w:tab w:val="left" w:pos="6696"/>
        </w:tabs>
        <w:spacing w:after="0" w:line="240" w:lineRule="auto"/>
        <w:jc w:val="right"/>
      </w:pPr>
      <w:r w:rsidRPr="007F0BBA">
        <w:t>Приложение</w:t>
      </w:r>
      <w:r w:rsidR="004E44BB" w:rsidRPr="007F0BBA">
        <w:t>1 к</w:t>
      </w:r>
      <w:r w:rsidRPr="007F0BBA">
        <w:t xml:space="preserve"> </w:t>
      </w:r>
      <w:r w:rsidR="003421E1" w:rsidRPr="007F0BBA">
        <w:t>п</w:t>
      </w:r>
      <w:r w:rsidRPr="007F0BBA">
        <w:t>ротокол</w:t>
      </w:r>
      <w:r w:rsidR="003421E1" w:rsidRPr="007F0BBA">
        <w:t>у</w:t>
      </w:r>
      <w:r w:rsidRPr="007F0BBA">
        <w:t xml:space="preserve"> № 2</w:t>
      </w:r>
    </w:p>
    <w:p w:rsidR="003421E1" w:rsidRPr="007F0BBA" w:rsidRDefault="00D817DE" w:rsidP="007F0BBA">
      <w:pPr>
        <w:tabs>
          <w:tab w:val="left" w:pos="6696"/>
        </w:tabs>
        <w:spacing w:after="0" w:line="240" w:lineRule="auto"/>
        <w:jc w:val="right"/>
      </w:pPr>
      <w:r w:rsidRPr="007F0BBA">
        <w:t xml:space="preserve">заседания </w:t>
      </w:r>
      <w:r w:rsidR="003421E1" w:rsidRPr="007F0BBA">
        <w:t>Р</w:t>
      </w:r>
      <w:r w:rsidRPr="007F0BBA">
        <w:t xml:space="preserve">МО учителей </w:t>
      </w:r>
    </w:p>
    <w:p w:rsidR="00D817DE" w:rsidRPr="007F0BBA" w:rsidRDefault="003421E1" w:rsidP="007F0BBA">
      <w:pPr>
        <w:tabs>
          <w:tab w:val="left" w:pos="6696"/>
        </w:tabs>
        <w:spacing w:after="0" w:line="240" w:lineRule="auto"/>
        <w:jc w:val="center"/>
      </w:pPr>
      <w:r w:rsidRPr="007F0BBA">
        <w:t xml:space="preserve">                                                                                                       </w:t>
      </w:r>
      <w:r w:rsidR="00D817DE" w:rsidRPr="007F0BBA">
        <w:t>технологии ЯМР</w:t>
      </w:r>
      <w:r w:rsidRPr="007F0BBA">
        <w:t xml:space="preserve"> </w:t>
      </w:r>
      <w:r w:rsidR="00D817DE" w:rsidRPr="007F0BBA">
        <w:t>от 20.10.2021</w:t>
      </w:r>
    </w:p>
    <w:p w:rsidR="003421E1" w:rsidRPr="007F0BBA" w:rsidRDefault="003421E1" w:rsidP="007F0BBA">
      <w:pPr>
        <w:spacing w:after="0" w:line="240" w:lineRule="auto"/>
        <w:ind w:firstLine="709"/>
        <w:jc w:val="both"/>
      </w:pPr>
      <w:r w:rsidRPr="007F0BBA">
        <w:t xml:space="preserve">     </w:t>
      </w:r>
    </w:p>
    <w:p w:rsidR="003421E1" w:rsidRPr="007F0BBA" w:rsidRDefault="003421E1" w:rsidP="007F0BBA">
      <w:pPr>
        <w:spacing w:after="0" w:line="240" w:lineRule="auto"/>
        <w:ind w:firstLine="709"/>
        <w:jc w:val="center"/>
        <w:rPr>
          <w:b/>
        </w:rPr>
      </w:pPr>
      <w:r w:rsidRPr="007F0BBA">
        <w:rPr>
          <w:b/>
        </w:rPr>
        <w:t xml:space="preserve">1. Выступление учителя технологии МОУ </w:t>
      </w:r>
      <w:proofErr w:type="spellStart"/>
      <w:r w:rsidRPr="007F0BBA">
        <w:rPr>
          <w:b/>
        </w:rPr>
        <w:t>Карачихская</w:t>
      </w:r>
      <w:proofErr w:type="spellEnd"/>
      <w:r w:rsidRPr="007F0BBA">
        <w:rPr>
          <w:b/>
        </w:rPr>
        <w:t xml:space="preserve"> СШ ЯМР Кругловой Е. В. «Актуальность профориентации обучающихся образовательных организаций. Обзор источников информации по теме семинара».</w:t>
      </w:r>
    </w:p>
    <w:p w:rsidR="00A27D34" w:rsidRPr="00A27D34" w:rsidRDefault="00A27D34" w:rsidP="007F0BBA">
      <w:pPr>
        <w:spacing w:after="0" w:line="240" w:lineRule="auto"/>
        <w:rPr>
          <w:rFonts w:eastAsiaTheme="minorHAnsi"/>
          <w:lang w:eastAsia="en-US"/>
        </w:rPr>
      </w:pPr>
    </w:p>
    <w:p w:rsidR="00A27D34" w:rsidRPr="00A27D34" w:rsidRDefault="00A27D34" w:rsidP="007F0BBA">
      <w:pPr>
        <w:spacing w:after="0" w:line="240" w:lineRule="auto"/>
        <w:ind w:firstLine="568"/>
        <w:jc w:val="both"/>
      </w:pPr>
      <w:r w:rsidRPr="00A27D34">
        <w:t>Одной из главных задач школы является подготовка учащихся к сознательному и правильному выбору будущей профессии. В решении этой задачи особую роль играет предмет «Технология».</w:t>
      </w:r>
    </w:p>
    <w:p w:rsidR="00A27D34" w:rsidRPr="00A27D34" w:rsidRDefault="00A27D34" w:rsidP="007F0BBA">
      <w:pPr>
        <w:spacing w:after="0" w:line="240" w:lineRule="auto"/>
        <w:ind w:firstLine="568"/>
        <w:jc w:val="both"/>
      </w:pPr>
      <w:r w:rsidRPr="00A27D34">
        <w:t>В рамках учебного предмета «Технология» происходят знакомство с миром профессий и ориентация школьников на работу в различных сферах общественного производства, создаются условия для обеспечения преемственности при переходе учащихся от общего к профессиональному образованию и в дальнейшем к трудовой деятельности.</w:t>
      </w:r>
    </w:p>
    <w:p w:rsidR="00A27D34" w:rsidRPr="00A27D34" w:rsidRDefault="00A27D34" w:rsidP="007F0BBA">
      <w:pPr>
        <w:spacing w:after="0" w:line="240" w:lineRule="auto"/>
        <w:ind w:firstLine="568"/>
        <w:jc w:val="both"/>
      </w:pPr>
      <w:r w:rsidRPr="00A27D34">
        <w:t xml:space="preserve">29 декабря 2018 г. на коллегии Министерства просвещения Российской Федерации утверждена новая концепция преподавания предметной области «Технология». Концепция представляет собой «систему взглядов на основные проблемы, базовые принципы, цели, задачи и направления развития предметной области «Технология» как важнейшего элемента овладением компетенциями, в том числе </w:t>
      </w:r>
      <w:proofErr w:type="spellStart"/>
      <w:r w:rsidRPr="00A27D34">
        <w:t>метапредметными</w:t>
      </w:r>
      <w:proofErr w:type="spellEnd"/>
      <w:r w:rsidRPr="00A27D34">
        <w:t xml:space="preserve">, навыками XXI века, в рамках освоения основных общеобразовательных программ в образовательных организациях». </w:t>
      </w:r>
    </w:p>
    <w:p w:rsidR="00A27D34" w:rsidRPr="007F0BBA" w:rsidRDefault="00A27D34" w:rsidP="007F0BBA">
      <w:pPr>
        <w:spacing w:after="0" w:line="240" w:lineRule="auto"/>
        <w:ind w:firstLine="568"/>
        <w:jc w:val="both"/>
      </w:pPr>
      <w:r w:rsidRPr="00A27D34">
        <w:t>Целью Концепции является создание условий для формирования технологической грамотности и компетенций обучающихся, необходимых для перехода к новым приоритетам научно-технологического развития Российской Федерации.</w:t>
      </w:r>
    </w:p>
    <w:p w:rsidR="00A27D34" w:rsidRPr="007F0BBA" w:rsidRDefault="00A27D34" w:rsidP="007F0BBA">
      <w:pPr>
        <w:spacing w:after="0" w:line="240" w:lineRule="auto"/>
        <w:rPr>
          <w:rFonts w:eastAsiaTheme="minorHAnsi"/>
          <w:b/>
          <w:iCs/>
          <w:lang w:eastAsia="en-US"/>
        </w:rPr>
      </w:pPr>
      <w:r w:rsidRPr="007F0BBA">
        <w:rPr>
          <w:rFonts w:eastAsiaTheme="minorHAnsi"/>
          <w:b/>
          <w:iCs/>
          <w:lang w:eastAsia="en-US"/>
        </w:rPr>
        <w:t>Слайд 15</w:t>
      </w:r>
    </w:p>
    <w:p w:rsidR="00A27D34" w:rsidRPr="00A27D34" w:rsidRDefault="00A27D34" w:rsidP="007F0BBA">
      <w:pPr>
        <w:spacing w:after="0" w:line="240" w:lineRule="auto"/>
        <w:rPr>
          <w:rFonts w:eastAsiaTheme="minorHAnsi"/>
          <w:iCs/>
          <w:lang w:eastAsia="en-US"/>
        </w:rPr>
      </w:pPr>
      <w:r w:rsidRPr="007F0BBA">
        <w:rPr>
          <w:rFonts w:eastAsiaTheme="minorHAnsi"/>
          <w:iCs/>
          <w:lang w:eastAsia="en-US"/>
        </w:rPr>
        <w:t>Примерная основная образовательная программа основного общего образования</w:t>
      </w:r>
      <w:r w:rsidRPr="00A27D34">
        <w:rPr>
          <w:rFonts w:eastAsiaTheme="minorHAnsi"/>
          <w:lang w:eastAsia="en-US"/>
        </w:rPr>
        <w:t xml:space="preserve"> (</w:t>
      </w:r>
      <w:r w:rsidRPr="00A27D34">
        <w:rPr>
          <w:rFonts w:eastAsiaTheme="minorHAnsi"/>
          <w:iCs/>
          <w:lang w:eastAsia="en-US"/>
        </w:rPr>
        <w:t>ПООП ООО) одобрена решением от 08.04.2015, протокол №1/15 в редакции протокола № 1/20 от 04.02.2020</w:t>
      </w:r>
      <w:r w:rsidR="00245203">
        <w:rPr>
          <w:rFonts w:eastAsiaTheme="minorHAnsi"/>
          <w:iCs/>
          <w:lang w:eastAsia="en-US"/>
        </w:rPr>
        <w:t xml:space="preserve">. </w:t>
      </w:r>
      <w:hyperlink r:id="rId5" w:history="1">
        <w:r w:rsidRPr="007F0BBA">
          <w:rPr>
            <w:rFonts w:eastAsiaTheme="minorHAnsi"/>
            <w:iCs/>
            <w:color w:val="0563C1" w:themeColor="hyperlink"/>
            <w:u w:val="single"/>
            <w:lang w:eastAsia="en-US"/>
          </w:rPr>
          <w:t>https://fgosreestr.ru/</w:t>
        </w:r>
      </w:hyperlink>
    </w:p>
    <w:p w:rsidR="00A27D34" w:rsidRPr="00A27D34" w:rsidRDefault="00A27D34" w:rsidP="007F0BBA">
      <w:pPr>
        <w:spacing w:after="0" w:line="240" w:lineRule="auto"/>
        <w:rPr>
          <w:rFonts w:eastAsiaTheme="minorHAnsi"/>
          <w:iCs/>
          <w:lang w:eastAsia="en-US"/>
        </w:rPr>
      </w:pPr>
      <w:r w:rsidRPr="00A27D34">
        <w:rPr>
          <w:rFonts w:eastAsiaTheme="minorHAnsi"/>
          <w:b/>
          <w:bCs/>
          <w:iCs/>
          <w:lang w:eastAsia="en-US"/>
        </w:rPr>
        <w:t>РЕЗУЛЬТАТЫ ПО БЛОКАМ СОДЕРЖАНИЯ</w:t>
      </w:r>
    </w:p>
    <w:p w:rsidR="00A27D34" w:rsidRPr="00A27D34" w:rsidRDefault="00A27D34" w:rsidP="007F0BBA">
      <w:pPr>
        <w:spacing w:after="0" w:line="240" w:lineRule="auto"/>
        <w:rPr>
          <w:rFonts w:eastAsiaTheme="minorHAnsi"/>
          <w:iCs/>
          <w:lang w:eastAsia="en-US"/>
        </w:rPr>
      </w:pPr>
      <w:r w:rsidRPr="00A27D34">
        <w:rPr>
          <w:rFonts w:eastAsiaTheme="minorHAnsi"/>
          <w:bCs/>
          <w:iCs/>
          <w:lang w:eastAsia="en-US"/>
        </w:rPr>
        <w:t xml:space="preserve">I. Современные технологии и </w:t>
      </w:r>
    </w:p>
    <w:p w:rsidR="00A27D34" w:rsidRPr="00A27D34" w:rsidRDefault="00A27D34" w:rsidP="007F0BBA">
      <w:pPr>
        <w:spacing w:after="0" w:line="240" w:lineRule="auto"/>
        <w:rPr>
          <w:rFonts w:eastAsiaTheme="minorHAnsi"/>
          <w:iCs/>
          <w:lang w:eastAsia="en-US"/>
        </w:rPr>
      </w:pPr>
      <w:r w:rsidRPr="00A27D34">
        <w:rPr>
          <w:rFonts w:eastAsiaTheme="minorHAnsi"/>
          <w:bCs/>
          <w:iCs/>
          <w:lang w:eastAsia="en-US"/>
        </w:rPr>
        <w:t>перспективы их развития</w:t>
      </w:r>
    </w:p>
    <w:p w:rsidR="00A27D34" w:rsidRPr="00A27D34" w:rsidRDefault="00A27D34" w:rsidP="007F0BBA">
      <w:pPr>
        <w:spacing w:after="0" w:line="240" w:lineRule="auto"/>
        <w:rPr>
          <w:rFonts w:eastAsiaTheme="minorHAnsi"/>
          <w:iCs/>
          <w:lang w:eastAsia="en-US"/>
        </w:rPr>
      </w:pPr>
      <w:r w:rsidRPr="00A27D34">
        <w:rPr>
          <w:rFonts w:eastAsiaTheme="minorHAnsi"/>
          <w:bCs/>
          <w:iCs/>
          <w:lang w:eastAsia="en-US"/>
        </w:rPr>
        <w:t xml:space="preserve">II. Формирование технологической </w:t>
      </w:r>
    </w:p>
    <w:p w:rsidR="00A27D34" w:rsidRPr="00A27D34" w:rsidRDefault="00A27D34" w:rsidP="007F0BBA">
      <w:pPr>
        <w:spacing w:after="0" w:line="240" w:lineRule="auto"/>
        <w:rPr>
          <w:rFonts w:eastAsiaTheme="minorHAnsi"/>
          <w:iCs/>
          <w:lang w:eastAsia="en-US"/>
        </w:rPr>
      </w:pPr>
      <w:r w:rsidRPr="00A27D34">
        <w:rPr>
          <w:rFonts w:eastAsiaTheme="minorHAnsi"/>
          <w:bCs/>
          <w:iCs/>
          <w:lang w:eastAsia="en-US"/>
        </w:rPr>
        <w:t>культуры и проектно-технологического мышления обучающихся</w:t>
      </w:r>
    </w:p>
    <w:p w:rsidR="00A27D34" w:rsidRPr="00A27D34" w:rsidRDefault="00A27D34" w:rsidP="007F0BBA">
      <w:pPr>
        <w:spacing w:after="0" w:line="240" w:lineRule="auto"/>
        <w:rPr>
          <w:rFonts w:eastAsiaTheme="minorHAnsi"/>
          <w:iCs/>
          <w:lang w:eastAsia="en-US"/>
        </w:rPr>
      </w:pPr>
      <w:r w:rsidRPr="00A27D34">
        <w:rPr>
          <w:rFonts w:eastAsiaTheme="minorHAnsi"/>
          <w:bCs/>
          <w:iCs/>
          <w:lang w:eastAsia="en-US"/>
        </w:rPr>
        <w:t xml:space="preserve">III. Построение образовательных </w:t>
      </w:r>
    </w:p>
    <w:p w:rsidR="00A27D34" w:rsidRPr="00A27D34" w:rsidRDefault="00A27D34" w:rsidP="007F0BBA">
      <w:pPr>
        <w:spacing w:after="0" w:line="240" w:lineRule="auto"/>
        <w:rPr>
          <w:rFonts w:eastAsiaTheme="minorHAnsi"/>
          <w:iCs/>
          <w:lang w:eastAsia="en-US"/>
        </w:rPr>
      </w:pPr>
      <w:r w:rsidRPr="00A27D34">
        <w:rPr>
          <w:rFonts w:eastAsiaTheme="minorHAnsi"/>
          <w:bCs/>
          <w:iCs/>
          <w:lang w:eastAsia="en-US"/>
        </w:rPr>
        <w:t>траекторий и планов в области профессионального самоопределения</w:t>
      </w:r>
    </w:p>
    <w:p w:rsidR="00A27D34" w:rsidRPr="00A27D34" w:rsidRDefault="00245203" w:rsidP="007F0BBA">
      <w:pPr>
        <w:spacing w:after="0" w:line="240" w:lineRule="auto"/>
        <w:rPr>
          <w:rFonts w:eastAsiaTheme="minorHAnsi"/>
          <w:lang w:eastAsia="en-US"/>
        </w:rPr>
      </w:pPr>
      <w:r>
        <w:rPr>
          <w:rFonts w:eastAsiaTheme="minorHAnsi"/>
          <w:b/>
          <w:bCs/>
          <w:lang w:eastAsia="en-US"/>
        </w:rPr>
        <w:t xml:space="preserve">РЕЗУЛЬТАТЫ ПО ГОДАМ ОБУЧЕНИЯ. </w:t>
      </w:r>
      <w:r w:rsidR="00A27D34" w:rsidRPr="00A27D34">
        <w:rPr>
          <w:rFonts w:eastAsiaTheme="minorHAnsi"/>
          <w:b/>
          <w:bCs/>
          <w:lang w:eastAsia="en-US"/>
        </w:rPr>
        <w:t xml:space="preserve">5-9 классы </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xml:space="preserve">Результаты разбиты на </w:t>
      </w:r>
      <w:proofErr w:type="spellStart"/>
      <w:r w:rsidRPr="00A27D34">
        <w:rPr>
          <w:rFonts w:eastAsiaTheme="minorHAnsi"/>
          <w:bCs/>
          <w:lang w:eastAsia="en-US"/>
        </w:rPr>
        <w:t>подблоки</w:t>
      </w:r>
      <w:proofErr w:type="spellEnd"/>
      <w:r w:rsidRPr="00A27D34">
        <w:rPr>
          <w:rFonts w:eastAsiaTheme="minorHAnsi"/>
          <w:bCs/>
          <w:lang w:eastAsia="en-US"/>
        </w:rPr>
        <w:t xml:space="preserve">: </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xml:space="preserve">1. Культура труда (знания в рамках предметной области и бытовые навыки), </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xml:space="preserve">2. Предметные результаты (технологические компетенции), </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3. Проектные компетенции (включая компетенции проектного управления)</w:t>
      </w:r>
    </w:p>
    <w:p w:rsidR="00A27D34" w:rsidRPr="00A27D34" w:rsidRDefault="00A27D34" w:rsidP="007F0BBA">
      <w:pPr>
        <w:spacing w:after="0" w:line="240" w:lineRule="auto"/>
        <w:rPr>
          <w:rFonts w:eastAsiaTheme="minorHAnsi"/>
          <w:b/>
          <w:bCs/>
          <w:lang w:eastAsia="en-US"/>
        </w:rPr>
      </w:pPr>
      <w:r w:rsidRPr="00A27D34">
        <w:rPr>
          <w:rFonts w:eastAsiaTheme="minorHAnsi"/>
          <w:b/>
          <w:bCs/>
          <w:lang w:eastAsia="en-US"/>
        </w:rPr>
        <w:t xml:space="preserve">Утверждены методические рекомендации по работе с обновленной ПООП по </w:t>
      </w:r>
      <w:proofErr w:type="spellStart"/>
      <w:r w:rsidRPr="00A27D34">
        <w:rPr>
          <w:rFonts w:eastAsiaTheme="minorHAnsi"/>
          <w:b/>
          <w:bCs/>
          <w:lang w:eastAsia="en-US"/>
        </w:rPr>
        <w:t>ПО</w:t>
      </w:r>
      <w:proofErr w:type="spellEnd"/>
      <w:r w:rsidRPr="00A27D34">
        <w:rPr>
          <w:rFonts w:eastAsiaTheme="minorHAnsi"/>
          <w:b/>
          <w:bCs/>
          <w:lang w:eastAsia="en-US"/>
        </w:rPr>
        <w:t xml:space="preserve"> «Техн</w:t>
      </w:r>
      <w:r w:rsidRPr="007F0BBA">
        <w:rPr>
          <w:rFonts w:eastAsiaTheme="minorHAnsi"/>
          <w:b/>
          <w:bCs/>
          <w:lang w:eastAsia="en-US"/>
        </w:rPr>
        <w:t xml:space="preserve">ология» 28.02.2020 № МР-26/02 </w:t>
      </w:r>
    </w:p>
    <w:p w:rsidR="00A27D34" w:rsidRPr="00A27D34" w:rsidRDefault="00A27D34" w:rsidP="00245203">
      <w:pPr>
        <w:spacing w:after="0" w:line="240" w:lineRule="auto"/>
        <w:rPr>
          <w:b/>
          <w:color w:val="000000"/>
          <w:lang w:eastAsia="en-US"/>
        </w:rPr>
      </w:pPr>
      <w:r w:rsidRPr="00A27D34">
        <w:rPr>
          <w:rFonts w:eastAsiaTheme="minorHAnsi"/>
          <w:b/>
          <w:bCs/>
          <w:lang w:eastAsia="en-US"/>
        </w:rPr>
        <w:t>Слайд 16</w:t>
      </w:r>
      <w:r w:rsidR="00245203">
        <w:rPr>
          <w:rFonts w:eastAsiaTheme="minorHAnsi"/>
          <w:b/>
          <w:bCs/>
          <w:lang w:eastAsia="en-US"/>
        </w:rPr>
        <w:t xml:space="preserve">. </w:t>
      </w:r>
      <w:r w:rsidRPr="00A27D34">
        <w:rPr>
          <w:b/>
          <w:color w:val="000000"/>
          <w:lang w:eastAsia="en-US"/>
        </w:rPr>
        <w:t>Результаты, заявленные образовательной программой «Технология», по блокам содержания</w:t>
      </w:r>
    </w:p>
    <w:p w:rsidR="00A27D34" w:rsidRPr="00A27D34" w:rsidRDefault="00A27D34" w:rsidP="007F0BBA">
      <w:pPr>
        <w:pBdr>
          <w:top w:val="nil"/>
          <w:left w:val="nil"/>
          <w:bottom w:val="nil"/>
          <w:right w:val="nil"/>
          <w:between w:val="nil"/>
        </w:pBdr>
        <w:spacing w:after="0" w:line="240" w:lineRule="auto"/>
        <w:jc w:val="center"/>
        <w:rPr>
          <w:b/>
          <w:color w:val="000000"/>
          <w:lang w:eastAsia="en-US"/>
        </w:rPr>
      </w:pPr>
      <w:r w:rsidRPr="00A27D34">
        <w:rPr>
          <w:b/>
          <w:color w:val="000000"/>
          <w:lang w:eastAsia="en-US"/>
        </w:rPr>
        <w:t>Построение образовательных траекторий и планов в области профессионального самоопределения</w:t>
      </w:r>
    </w:p>
    <w:p w:rsidR="00A27D34" w:rsidRPr="00A27D34" w:rsidRDefault="00A27D34" w:rsidP="007F0BBA">
      <w:pPr>
        <w:pBdr>
          <w:top w:val="nil"/>
          <w:left w:val="nil"/>
          <w:bottom w:val="nil"/>
          <w:right w:val="nil"/>
          <w:between w:val="nil"/>
        </w:pBdr>
        <w:spacing w:after="0" w:line="240" w:lineRule="auto"/>
        <w:ind w:firstLine="709"/>
        <w:jc w:val="both"/>
        <w:rPr>
          <w:b/>
          <w:color w:val="000000"/>
          <w:lang w:eastAsia="en-US"/>
        </w:rPr>
      </w:pPr>
      <w:r w:rsidRPr="00A27D34">
        <w:rPr>
          <w:b/>
          <w:color w:val="000000"/>
          <w:lang w:eastAsia="en-US"/>
        </w:rPr>
        <w:lastRenderedPageBreak/>
        <w:t>Выпускник научится:</w:t>
      </w:r>
    </w:p>
    <w:p w:rsidR="00A27D34" w:rsidRPr="00A27D34" w:rsidRDefault="007F0BBA" w:rsidP="007F0BBA">
      <w:pPr>
        <w:widowControl w:val="0"/>
        <w:tabs>
          <w:tab w:val="left" w:pos="993"/>
        </w:tabs>
        <w:spacing w:after="0" w:line="240" w:lineRule="auto"/>
        <w:jc w:val="both"/>
        <w:rPr>
          <w:lang w:eastAsia="en-US"/>
        </w:rPr>
      </w:pPr>
      <w:r w:rsidRPr="007F0BBA">
        <w:rPr>
          <w:lang w:eastAsia="en-US"/>
        </w:rPr>
        <w:t xml:space="preserve">- </w:t>
      </w:r>
      <w:r w:rsidR="00A27D34" w:rsidRPr="00A27D34">
        <w:rPr>
          <w:lang w:eastAsia="en-US"/>
        </w:rPr>
        <w:t>характеризовать группы профессий, относящихся к актуальному технологическому укладу;</w:t>
      </w:r>
    </w:p>
    <w:p w:rsidR="00A27D34" w:rsidRPr="00A27D34" w:rsidRDefault="007F0BBA" w:rsidP="007F0BBA">
      <w:pPr>
        <w:widowControl w:val="0"/>
        <w:tabs>
          <w:tab w:val="left" w:pos="993"/>
        </w:tabs>
        <w:spacing w:after="0" w:line="240" w:lineRule="auto"/>
        <w:jc w:val="both"/>
        <w:rPr>
          <w:lang w:eastAsia="en-US"/>
        </w:rPr>
      </w:pPr>
      <w:r w:rsidRPr="007F0BBA">
        <w:rPr>
          <w:lang w:eastAsia="en-US"/>
        </w:rPr>
        <w:t xml:space="preserve">- </w:t>
      </w:r>
      <w:r w:rsidR="00A27D34" w:rsidRPr="00A27D34">
        <w:rPr>
          <w:lang w:eastAsia="en-US"/>
        </w:rPr>
        <w:t>характеризовать ситуацию на региональном рынке труда, называть тенденции ее развития;</w:t>
      </w:r>
    </w:p>
    <w:p w:rsidR="00A27D34" w:rsidRPr="00A27D34" w:rsidRDefault="007F0BBA" w:rsidP="007F0BBA">
      <w:pPr>
        <w:widowControl w:val="0"/>
        <w:tabs>
          <w:tab w:val="left" w:pos="993"/>
        </w:tabs>
        <w:spacing w:after="0" w:line="240" w:lineRule="auto"/>
        <w:jc w:val="both"/>
        <w:rPr>
          <w:lang w:eastAsia="en-US"/>
        </w:rPr>
      </w:pPr>
      <w:r w:rsidRPr="007F0BBA">
        <w:rPr>
          <w:lang w:eastAsia="en-US"/>
        </w:rPr>
        <w:t xml:space="preserve">- </w:t>
      </w:r>
      <w:r w:rsidR="00A27D34" w:rsidRPr="00A27D34">
        <w:rPr>
          <w:lang w:eastAsia="en-US"/>
        </w:rPr>
        <w:t>разъяснять социальное значение групп профессий, востребованных на региональном рынке труда;</w:t>
      </w:r>
    </w:p>
    <w:p w:rsidR="00A27D34" w:rsidRPr="00A27D34" w:rsidRDefault="007F0BBA" w:rsidP="007F0BBA">
      <w:pPr>
        <w:widowControl w:val="0"/>
        <w:tabs>
          <w:tab w:val="left" w:pos="993"/>
        </w:tabs>
        <w:spacing w:after="0" w:line="240" w:lineRule="auto"/>
        <w:jc w:val="both"/>
        <w:rPr>
          <w:lang w:eastAsia="en-US"/>
        </w:rPr>
      </w:pPr>
      <w:r w:rsidRPr="007F0BBA">
        <w:rPr>
          <w:lang w:eastAsia="en-US"/>
        </w:rPr>
        <w:t xml:space="preserve">- </w:t>
      </w:r>
      <w:r w:rsidR="00A27D34" w:rsidRPr="00A27D34">
        <w:rPr>
          <w:lang w:eastAsia="en-US"/>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A27D34" w:rsidRPr="00A27D34" w:rsidRDefault="007F0BBA" w:rsidP="007F0BBA">
      <w:pPr>
        <w:widowControl w:val="0"/>
        <w:tabs>
          <w:tab w:val="left" w:pos="993"/>
        </w:tabs>
        <w:spacing w:after="0" w:line="240" w:lineRule="auto"/>
        <w:jc w:val="both"/>
        <w:rPr>
          <w:lang w:eastAsia="en-US"/>
        </w:rPr>
      </w:pPr>
      <w:r w:rsidRPr="007F0BBA">
        <w:rPr>
          <w:lang w:eastAsia="en-US"/>
        </w:rPr>
        <w:t xml:space="preserve">- </w:t>
      </w:r>
      <w:r w:rsidR="00A27D34" w:rsidRPr="00A27D34">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27D34" w:rsidRPr="00A27D34" w:rsidRDefault="00A27D34" w:rsidP="007F0BBA">
      <w:pPr>
        <w:spacing w:after="0" w:line="240" w:lineRule="auto"/>
        <w:ind w:firstLine="709"/>
        <w:jc w:val="both"/>
        <w:rPr>
          <w:b/>
          <w:lang w:eastAsia="en-US"/>
        </w:rPr>
      </w:pPr>
      <w:r w:rsidRPr="00A27D34">
        <w:rPr>
          <w:b/>
          <w:lang w:eastAsia="en-US"/>
        </w:rPr>
        <w:t>Выпускник получит возможность научиться:</w:t>
      </w:r>
    </w:p>
    <w:p w:rsidR="00A27D34" w:rsidRPr="00A27D34" w:rsidRDefault="007F0BBA" w:rsidP="007F0BBA">
      <w:pPr>
        <w:widowControl w:val="0"/>
        <w:tabs>
          <w:tab w:val="left" w:pos="993"/>
        </w:tabs>
        <w:spacing w:after="0" w:line="240" w:lineRule="auto"/>
        <w:jc w:val="both"/>
        <w:rPr>
          <w:i/>
          <w:lang w:eastAsia="en-US"/>
        </w:rPr>
      </w:pPr>
      <w:r w:rsidRPr="007F0BBA">
        <w:rPr>
          <w:i/>
          <w:lang w:eastAsia="en-US"/>
        </w:rPr>
        <w:t xml:space="preserve">- </w:t>
      </w:r>
      <w:r w:rsidR="00A27D34" w:rsidRPr="00A27D34">
        <w:rPr>
          <w:i/>
          <w:lang w:eastAsia="en-US"/>
        </w:rPr>
        <w:t>предлагать альтернативные варианты образовательной траектории для профессионального развития;</w:t>
      </w:r>
    </w:p>
    <w:p w:rsidR="00A27D34" w:rsidRPr="00A27D34" w:rsidRDefault="007F0BBA" w:rsidP="007F0BBA">
      <w:pPr>
        <w:widowControl w:val="0"/>
        <w:tabs>
          <w:tab w:val="left" w:pos="993"/>
        </w:tabs>
        <w:spacing w:after="0" w:line="240" w:lineRule="auto"/>
        <w:jc w:val="both"/>
        <w:rPr>
          <w:i/>
          <w:lang w:eastAsia="en-US"/>
        </w:rPr>
      </w:pPr>
      <w:r w:rsidRPr="007F0BBA">
        <w:rPr>
          <w:i/>
          <w:lang w:eastAsia="en-US"/>
        </w:rPr>
        <w:t xml:space="preserve">- </w:t>
      </w:r>
      <w:r w:rsidR="00A27D34" w:rsidRPr="00A27D34">
        <w:rPr>
          <w:i/>
          <w:lang w:eastAsia="en-US"/>
        </w:rPr>
        <w:t>характеризовать группы предприятий региона проживания;</w:t>
      </w:r>
    </w:p>
    <w:p w:rsidR="00A27D34" w:rsidRPr="00A27D34" w:rsidRDefault="007F0BBA" w:rsidP="007F0BBA">
      <w:pPr>
        <w:widowControl w:val="0"/>
        <w:tabs>
          <w:tab w:val="left" w:pos="993"/>
        </w:tabs>
        <w:spacing w:after="0" w:line="240" w:lineRule="auto"/>
        <w:jc w:val="both"/>
        <w:rPr>
          <w:i/>
          <w:lang w:eastAsia="en-US"/>
        </w:rPr>
      </w:pPr>
      <w:r w:rsidRPr="007F0BBA">
        <w:rPr>
          <w:i/>
          <w:lang w:eastAsia="en-US"/>
        </w:rPr>
        <w:t xml:space="preserve">- </w:t>
      </w:r>
      <w:r w:rsidR="00A27D34" w:rsidRPr="00A27D34">
        <w:rPr>
          <w:i/>
          <w:lang w:eastAsia="en-US"/>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A27D34" w:rsidRPr="00A27D34" w:rsidRDefault="00A27D34" w:rsidP="007F0BBA">
      <w:pPr>
        <w:spacing w:after="0" w:line="240" w:lineRule="auto"/>
        <w:rPr>
          <w:rFonts w:eastAsiaTheme="minorHAnsi"/>
          <w:b/>
          <w:bCs/>
          <w:lang w:eastAsia="en-US"/>
        </w:rPr>
      </w:pPr>
      <w:bookmarkStart w:id="1" w:name="_17dp8vu" w:colFirst="0" w:colLast="0"/>
      <w:bookmarkEnd w:id="1"/>
      <w:r w:rsidRPr="00A27D34">
        <w:rPr>
          <w:rFonts w:eastAsiaTheme="minorHAnsi"/>
          <w:b/>
          <w:bCs/>
          <w:lang w:eastAsia="en-US"/>
        </w:rPr>
        <w:t>Слайд 17</w:t>
      </w:r>
    </w:p>
    <w:p w:rsidR="00A27D34" w:rsidRPr="00A27D34" w:rsidRDefault="00A27D34" w:rsidP="007F0BBA">
      <w:pPr>
        <w:spacing w:after="0" w:line="240" w:lineRule="auto"/>
        <w:rPr>
          <w:rFonts w:eastAsiaTheme="minorHAnsi"/>
          <w:b/>
          <w:bCs/>
          <w:lang w:eastAsia="en-US"/>
        </w:rPr>
      </w:pPr>
      <w:r w:rsidRPr="00A27D34">
        <w:rPr>
          <w:rFonts w:eastAsiaTheme="minorHAnsi"/>
          <w:b/>
          <w:bCs/>
          <w:lang w:eastAsia="en-US"/>
        </w:rPr>
        <w:t>Актуальной тематикой для предмета технология является:</w:t>
      </w:r>
    </w:p>
    <w:p w:rsidR="00A27D34" w:rsidRPr="00A27D34" w:rsidRDefault="00A27D34" w:rsidP="007F0BBA">
      <w:pPr>
        <w:spacing w:after="0" w:line="240" w:lineRule="auto"/>
        <w:rPr>
          <w:rFonts w:eastAsiaTheme="minorHAnsi"/>
          <w:lang w:eastAsia="en-US"/>
        </w:rPr>
      </w:pPr>
      <w:r w:rsidRPr="007F0BBA">
        <w:rPr>
          <w:rFonts w:eastAsiaTheme="minorHAnsi"/>
          <w:bCs/>
          <w:lang w:eastAsia="en-US"/>
        </w:rPr>
        <w:t xml:space="preserve">- </w:t>
      </w:r>
      <w:r w:rsidRPr="00A27D34">
        <w:rPr>
          <w:rFonts w:eastAsiaTheme="minorHAnsi"/>
          <w:bCs/>
          <w:lang w:eastAsia="en-US"/>
        </w:rPr>
        <w:t>Обновление содержания ПО «технология».</w:t>
      </w:r>
    </w:p>
    <w:p w:rsidR="00A27D34" w:rsidRPr="00A27D34" w:rsidRDefault="00A27D34" w:rsidP="007F0BBA">
      <w:pPr>
        <w:spacing w:after="0" w:line="240" w:lineRule="auto"/>
        <w:rPr>
          <w:rFonts w:eastAsiaTheme="minorHAnsi"/>
          <w:lang w:eastAsia="en-US"/>
        </w:rPr>
      </w:pPr>
      <w:r w:rsidRPr="007F0BBA">
        <w:rPr>
          <w:rFonts w:eastAsiaTheme="minorHAnsi"/>
          <w:bCs/>
          <w:lang w:eastAsia="en-US"/>
        </w:rPr>
        <w:t xml:space="preserve">- </w:t>
      </w:r>
      <w:r w:rsidRPr="00A27D34">
        <w:rPr>
          <w:rFonts w:eastAsiaTheme="minorHAnsi"/>
          <w:bCs/>
          <w:lang w:eastAsia="en-US"/>
        </w:rPr>
        <w:t>Центры образования «Точки роста».</w:t>
      </w:r>
    </w:p>
    <w:p w:rsidR="00A27D34" w:rsidRPr="00A27D34" w:rsidRDefault="00A27D34" w:rsidP="007F0BBA">
      <w:pPr>
        <w:spacing w:after="0" w:line="240" w:lineRule="auto"/>
        <w:rPr>
          <w:rFonts w:eastAsiaTheme="minorHAnsi"/>
          <w:lang w:eastAsia="en-US"/>
        </w:rPr>
      </w:pPr>
      <w:r w:rsidRPr="007F0BBA">
        <w:rPr>
          <w:rFonts w:eastAsiaTheme="minorHAnsi"/>
          <w:bCs/>
          <w:lang w:eastAsia="en-US"/>
        </w:rPr>
        <w:t xml:space="preserve">- </w:t>
      </w:r>
      <w:r w:rsidRPr="00A27D34">
        <w:rPr>
          <w:rFonts w:eastAsiaTheme="minorHAnsi"/>
          <w:bCs/>
          <w:lang w:eastAsia="en-US"/>
        </w:rPr>
        <w:t>Сетевая форма реализации программ. Лучшие практики.</w:t>
      </w:r>
    </w:p>
    <w:p w:rsidR="00A27D34" w:rsidRPr="00A27D34" w:rsidRDefault="00A27D34" w:rsidP="007F0BBA">
      <w:pPr>
        <w:spacing w:after="0" w:line="240" w:lineRule="auto"/>
        <w:rPr>
          <w:rFonts w:eastAsiaTheme="minorHAnsi"/>
          <w:lang w:eastAsia="en-US"/>
        </w:rPr>
      </w:pPr>
      <w:r w:rsidRPr="007F0BBA">
        <w:rPr>
          <w:rFonts w:eastAsiaTheme="minorHAnsi"/>
          <w:bCs/>
          <w:lang w:eastAsia="en-US"/>
        </w:rPr>
        <w:t xml:space="preserve">- </w:t>
      </w:r>
      <w:r w:rsidRPr="00A27D34">
        <w:rPr>
          <w:rFonts w:eastAsiaTheme="minorHAnsi"/>
          <w:bCs/>
          <w:lang w:eastAsia="en-US"/>
        </w:rPr>
        <w:t>Организация участия школьников ЯО в движении WORLDSKILLS RUSSIA JUNIORS.</w:t>
      </w:r>
    </w:p>
    <w:p w:rsidR="00A27D34" w:rsidRPr="00A27D34" w:rsidRDefault="00A27D34" w:rsidP="007F0BBA">
      <w:pPr>
        <w:spacing w:after="0" w:line="240" w:lineRule="auto"/>
        <w:rPr>
          <w:rFonts w:eastAsiaTheme="minorHAnsi"/>
          <w:lang w:eastAsia="en-US"/>
        </w:rPr>
      </w:pPr>
      <w:r w:rsidRPr="007F0BBA">
        <w:rPr>
          <w:rFonts w:eastAsiaTheme="minorHAnsi"/>
          <w:bCs/>
          <w:lang w:eastAsia="en-US"/>
        </w:rPr>
        <w:t xml:space="preserve">- </w:t>
      </w:r>
      <w:r w:rsidRPr="00A27D34">
        <w:rPr>
          <w:rFonts w:eastAsiaTheme="minorHAnsi"/>
          <w:bCs/>
          <w:lang w:eastAsia="en-US"/>
        </w:rPr>
        <w:t>Межмуниципальное взаимодействие учителей технологии.</w:t>
      </w:r>
    </w:p>
    <w:p w:rsidR="00A27D34" w:rsidRPr="00A27D34" w:rsidRDefault="00A27D34" w:rsidP="007F0BBA">
      <w:pPr>
        <w:spacing w:after="0" w:line="240" w:lineRule="auto"/>
        <w:rPr>
          <w:rFonts w:eastAsiaTheme="minorHAnsi"/>
          <w:b/>
          <w:lang w:eastAsia="en-US"/>
        </w:rPr>
      </w:pPr>
      <w:r w:rsidRPr="00A27D34">
        <w:rPr>
          <w:rFonts w:eastAsiaTheme="minorHAnsi"/>
          <w:b/>
          <w:lang w:eastAsia="en-US"/>
        </w:rPr>
        <w:t>Слайд 18</w:t>
      </w:r>
    </w:p>
    <w:p w:rsidR="00A27D34" w:rsidRPr="00A27D34" w:rsidRDefault="00A27D34" w:rsidP="007F0BBA">
      <w:pPr>
        <w:spacing w:after="0" w:line="240" w:lineRule="auto"/>
        <w:rPr>
          <w:rFonts w:eastAsiaTheme="minorHAnsi"/>
          <w:b/>
          <w:bCs/>
          <w:lang w:eastAsia="en-US"/>
        </w:rPr>
      </w:pPr>
      <w:r w:rsidRPr="00A27D34">
        <w:rPr>
          <w:rFonts w:eastAsiaTheme="minorHAnsi"/>
          <w:b/>
          <w:bCs/>
          <w:lang w:eastAsia="en-US"/>
        </w:rPr>
        <w:t>ОБНОВЛЕНИЕ СОДЕРЖАНИЯ ПРЕДМЕТНОЙ ОБЛАСТИ ТЕХНОЛОГИЯ</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Рекомендуемые модули:</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Производство и технологии</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Технологии обработки материалов, пищевых продуктов</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Робототехника</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Автоматизированные системы</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xml:space="preserve">- 3 D -моделирование, </w:t>
      </w:r>
      <w:proofErr w:type="spellStart"/>
      <w:r w:rsidRPr="00A27D34">
        <w:rPr>
          <w:rFonts w:eastAsiaTheme="minorHAnsi"/>
          <w:bCs/>
          <w:lang w:eastAsia="en-US"/>
        </w:rPr>
        <w:t>прототипирование</w:t>
      </w:r>
      <w:proofErr w:type="spellEnd"/>
      <w:r w:rsidRPr="00A27D34">
        <w:rPr>
          <w:rFonts w:eastAsiaTheme="minorHAnsi"/>
          <w:bCs/>
          <w:lang w:eastAsia="en-US"/>
        </w:rPr>
        <w:t xml:space="preserve"> и макетирование</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Компьютерная графика, черчение</w:t>
      </w:r>
    </w:p>
    <w:p w:rsidR="00A27D34" w:rsidRPr="00A27D34" w:rsidRDefault="00A27D34" w:rsidP="007F0BBA">
      <w:pPr>
        <w:spacing w:after="0" w:line="240" w:lineRule="auto"/>
        <w:rPr>
          <w:rFonts w:eastAsiaTheme="minorHAnsi"/>
          <w:lang w:eastAsia="en-US"/>
        </w:rPr>
      </w:pPr>
      <w:r w:rsidRPr="00A27D34">
        <w:rPr>
          <w:rFonts w:eastAsiaTheme="minorHAnsi"/>
          <w:b/>
          <w:bCs/>
          <w:lang w:eastAsia="en-US"/>
        </w:rPr>
        <w:t>ОБНОВЛЕНИЕ МЕТОДОВ ОБУЧЕНИЯ ПРЕДМЕТНОЙ ОБЛАСТИ</w:t>
      </w:r>
      <w:r w:rsidRPr="00A27D34">
        <w:rPr>
          <w:rFonts w:eastAsiaTheme="minorHAnsi"/>
          <w:b/>
          <w:bCs/>
          <w:u w:val="single"/>
          <w:lang w:eastAsia="en-US"/>
        </w:rPr>
        <w:t xml:space="preserve"> </w:t>
      </w:r>
      <w:r w:rsidRPr="00A27D34">
        <w:rPr>
          <w:rFonts w:eastAsiaTheme="minorHAnsi"/>
          <w:b/>
          <w:bCs/>
          <w:lang w:eastAsia="en-US"/>
        </w:rPr>
        <w:t>«ТЕХНОЛОГИЯ»</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Метод проектов</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Проблемное обучение</w:t>
      </w:r>
    </w:p>
    <w:p w:rsidR="00A27D34" w:rsidRPr="00A27D34" w:rsidRDefault="00A27D34" w:rsidP="007F0BBA">
      <w:pPr>
        <w:tabs>
          <w:tab w:val="left" w:pos="1728"/>
        </w:tabs>
        <w:spacing w:after="0" w:line="240" w:lineRule="auto"/>
        <w:rPr>
          <w:rFonts w:eastAsiaTheme="minorHAnsi"/>
          <w:lang w:eastAsia="en-US"/>
        </w:rPr>
      </w:pPr>
      <w:r w:rsidRPr="00A27D34">
        <w:rPr>
          <w:rFonts w:eastAsiaTheme="minorHAnsi"/>
          <w:bCs/>
          <w:lang w:eastAsia="en-US"/>
        </w:rPr>
        <w:t>- Кейс-метод</w:t>
      </w:r>
      <w:r w:rsidR="00CF25A0" w:rsidRPr="007F0BBA">
        <w:rPr>
          <w:rFonts w:eastAsiaTheme="minorHAnsi"/>
          <w:bCs/>
          <w:lang w:eastAsia="en-US"/>
        </w:rPr>
        <w:tab/>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Технологии смыслового чтения</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Формирующее оценивание</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Информационно-коммуникационные технологии</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Технологии дистанционного обучения</w:t>
      </w:r>
    </w:p>
    <w:p w:rsidR="00A27D34" w:rsidRPr="00A27D34" w:rsidRDefault="00A27D34" w:rsidP="007F0BBA">
      <w:pPr>
        <w:spacing w:after="0" w:line="240" w:lineRule="auto"/>
        <w:rPr>
          <w:rFonts w:eastAsiaTheme="minorHAnsi"/>
          <w:lang w:eastAsia="en-US"/>
        </w:rPr>
      </w:pPr>
      <w:r w:rsidRPr="00A27D34">
        <w:rPr>
          <w:rFonts w:eastAsiaTheme="minorHAnsi"/>
          <w:bCs/>
          <w:lang w:eastAsia="en-US"/>
        </w:rPr>
        <w:t>- Производственные, учебные экскурсии</w:t>
      </w:r>
    </w:p>
    <w:p w:rsidR="00A27D34" w:rsidRPr="00A27D34" w:rsidRDefault="00A27D34" w:rsidP="007F0BBA">
      <w:pPr>
        <w:spacing w:after="0" w:line="240" w:lineRule="auto"/>
        <w:rPr>
          <w:rFonts w:eastAsiaTheme="minorHAnsi"/>
          <w:bCs/>
          <w:lang w:eastAsia="en-US"/>
        </w:rPr>
      </w:pPr>
      <w:r w:rsidRPr="00A27D34">
        <w:rPr>
          <w:rFonts w:eastAsiaTheme="minorHAnsi"/>
          <w:bCs/>
          <w:lang w:eastAsia="en-US"/>
        </w:rPr>
        <w:t>- Профессиональные и профильные пробы</w:t>
      </w:r>
    </w:p>
    <w:p w:rsidR="00A27D34" w:rsidRPr="00A27D34" w:rsidRDefault="00A27D34" w:rsidP="007F0BBA">
      <w:pPr>
        <w:spacing w:after="0" w:line="240" w:lineRule="auto"/>
        <w:rPr>
          <w:rFonts w:eastAsia="+mn-ea"/>
          <w:bCs/>
          <w:color w:val="000000"/>
          <w:kern w:val="24"/>
        </w:rPr>
      </w:pPr>
      <w:r w:rsidRPr="00A27D34">
        <w:rPr>
          <w:rFonts w:eastAsia="+mn-ea"/>
          <w:bCs/>
          <w:color w:val="000000"/>
          <w:kern w:val="24"/>
        </w:rPr>
        <w:t>Эти актуальные и перспективные технологии, обозначены в Концепции преподавания ПО «Технология».</w:t>
      </w:r>
    </w:p>
    <w:p w:rsidR="00A27D34" w:rsidRPr="00A27D34" w:rsidRDefault="00A27D34" w:rsidP="007F0BBA">
      <w:pPr>
        <w:spacing w:after="0" w:line="240" w:lineRule="auto"/>
      </w:pPr>
      <w:r w:rsidRPr="00A27D34">
        <w:rPr>
          <w:rFonts w:eastAsia="+mn-ea"/>
          <w:b/>
          <w:bCs/>
          <w:color w:val="000000"/>
          <w:kern w:val="24"/>
        </w:rPr>
        <w:t>Слайд 19</w:t>
      </w:r>
      <w:r w:rsidR="00434FC8" w:rsidRPr="007F0BBA">
        <w:rPr>
          <w:rFonts w:eastAsia="+mn-ea"/>
          <w:b/>
          <w:bCs/>
          <w:color w:val="000000"/>
          <w:kern w:val="24"/>
        </w:rPr>
        <w:t xml:space="preserve">. </w:t>
      </w:r>
      <w:r w:rsidRPr="00A27D34">
        <w:t>Следуя концепции</w:t>
      </w:r>
      <w:r w:rsidR="00434FC8" w:rsidRPr="007F0BBA">
        <w:t>:</w:t>
      </w:r>
    </w:p>
    <w:p w:rsidR="00A27D34" w:rsidRPr="00A27D34" w:rsidRDefault="00A27D34" w:rsidP="007F0BBA">
      <w:pPr>
        <w:spacing w:after="0" w:line="240" w:lineRule="auto"/>
        <w:rPr>
          <w:b/>
          <w:bCs/>
        </w:rPr>
      </w:pPr>
      <w:r w:rsidRPr="00A27D34">
        <w:t xml:space="preserve"> </w:t>
      </w:r>
      <w:r w:rsidRPr="00A27D34">
        <w:rPr>
          <w:b/>
          <w:bCs/>
        </w:rPr>
        <w:t>ОБНОВЛЕНИЕ СОДЕРЖАНИЯ ПРЕДМЕТНОЙ ОБЛАСТИ ТЕХНОЛОГИЯ</w:t>
      </w:r>
    </w:p>
    <w:p w:rsidR="00A27D34" w:rsidRPr="00A27D34" w:rsidRDefault="00A27D34" w:rsidP="007F0BBA">
      <w:pPr>
        <w:spacing w:after="0" w:line="240" w:lineRule="auto"/>
        <w:rPr>
          <w:rFonts w:eastAsiaTheme="minorHAnsi"/>
          <w:lang w:eastAsia="en-US"/>
        </w:rPr>
      </w:pPr>
      <w:r w:rsidRPr="007F0BBA">
        <w:rPr>
          <w:rFonts w:eastAsiaTheme="minorHAnsi"/>
          <w:lang w:eastAsia="en-US"/>
        </w:rPr>
        <w:t xml:space="preserve">- </w:t>
      </w:r>
      <w:r w:rsidRPr="00A27D34">
        <w:rPr>
          <w:rFonts w:eastAsiaTheme="minorHAnsi"/>
          <w:lang w:eastAsia="en-US"/>
        </w:rPr>
        <w:t xml:space="preserve">Учебные предметы «Технология» и «Информатика и ИКТ», и другие. </w:t>
      </w:r>
    </w:p>
    <w:p w:rsidR="00A27D34" w:rsidRPr="00A27D34" w:rsidRDefault="00A27D34" w:rsidP="007F0BBA">
      <w:pPr>
        <w:spacing w:after="0" w:line="240" w:lineRule="auto"/>
        <w:rPr>
          <w:rFonts w:eastAsiaTheme="minorHAnsi"/>
          <w:lang w:eastAsia="en-US"/>
        </w:rPr>
      </w:pPr>
      <w:r w:rsidRPr="007F0BBA">
        <w:rPr>
          <w:rFonts w:eastAsiaTheme="minorHAnsi"/>
          <w:lang w:eastAsia="en-US"/>
        </w:rPr>
        <w:t>-</w:t>
      </w:r>
      <w:r w:rsidRPr="00A27D34">
        <w:rPr>
          <w:rFonts w:eastAsiaTheme="minorHAnsi"/>
          <w:lang w:eastAsia="en-US"/>
        </w:rPr>
        <w:t>Общественно полезный труд и творческая деятельность в пространстве образовательной организации и вне его.</w:t>
      </w:r>
    </w:p>
    <w:p w:rsidR="00A27D34" w:rsidRPr="00A27D34" w:rsidRDefault="00A27D34" w:rsidP="007F0BBA">
      <w:pPr>
        <w:spacing w:after="0" w:line="240" w:lineRule="auto"/>
        <w:rPr>
          <w:rFonts w:eastAsiaTheme="minorHAnsi"/>
          <w:lang w:eastAsia="en-US"/>
        </w:rPr>
      </w:pPr>
      <w:r w:rsidRPr="007F0BBA">
        <w:rPr>
          <w:rFonts w:eastAsiaTheme="minorHAnsi"/>
          <w:lang w:eastAsia="en-US"/>
        </w:rPr>
        <w:lastRenderedPageBreak/>
        <w:t xml:space="preserve">- </w:t>
      </w:r>
      <w:r w:rsidRPr="00A27D34">
        <w:rPr>
          <w:rFonts w:eastAsiaTheme="minorHAnsi"/>
          <w:lang w:eastAsia="en-US"/>
        </w:rPr>
        <w:t xml:space="preserve">Внеурочная и внешкольная деятельность. </w:t>
      </w:r>
    </w:p>
    <w:p w:rsidR="00A27D34" w:rsidRPr="00A27D34" w:rsidRDefault="00A27D34" w:rsidP="007F0BBA">
      <w:pPr>
        <w:spacing w:after="0" w:line="240" w:lineRule="auto"/>
        <w:rPr>
          <w:rFonts w:eastAsiaTheme="minorHAnsi"/>
          <w:lang w:eastAsia="en-US"/>
        </w:rPr>
      </w:pPr>
      <w:r w:rsidRPr="007F0BBA">
        <w:rPr>
          <w:rFonts w:eastAsiaTheme="minorHAnsi"/>
          <w:lang w:eastAsia="en-US"/>
        </w:rPr>
        <w:t xml:space="preserve">- </w:t>
      </w:r>
      <w:r w:rsidRPr="00A27D34">
        <w:rPr>
          <w:rFonts w:eastAsiaTheme="minorHAnsi"/>
          <w:lang w:eastAsia="en-US"/>
        </w:rPr>
        <w:t>Дополнительное образование.</w:t>
      </w:r>
    </w:p>
    <w:p w:rsidR="00A27D34" w:rsidRPr="00A27D34" w:rsidRDefault="00A27D34" w:rsidP="007F0BBA">
      <w:pPr>
        <w:spacing w:after="0" w:line="240" w:lineRule="auto"/>
        <w:jc w:val="both"/>
        <w:rPr>
          <w:rFonts w:eastAsiaTheme="minorHAnsi"/>
          <w:lang w:eastAsia="en-US"/>
        </w:rPr>
      </w:pPr>
      <w:r w:rsidRPr="00A27D34">
        <w:rPr>
          <w:rFonts w:eastAsiaTheme="minorHAnsi"/>
          <w:lang w:eastAsia="en-US"/>
        </w:rPr>
        <w:t>- Проект «Урок «Технологии» на базе высокотехнологичных организаций, в том числе на базе мобильных детских технопарков «</w:t>
      </w:r>
      <w:proofErr w:type="spellStart"/>
      <w:r w:rsidRPr="00A27D34">
        <w:rPr>
          <w:rFonts w:eastAsiaTheme="minorHAnsi"/>
          <w:lang w:eastAsia="en-US"/>
        </w:rPr>
        <w:t>Кванториум</w:t>
      </w:r>
      <w:proofErr w:type="spellEnd"/>
      <w:r w:rsidRPr="00A27D34">
        <w:rPr>
          <w:rFonts w:eastAsiaTheme="minorHAnsi"/>
          <w:lang w:eastAsia="en-US"/>
        </w:rPr>
        <w:t>»</w:t>
      </w:r>
    </w:p>
    <w:p w:rsidR="00A27D34" w:rsidRPr="00A27D34" w:rsidRDefault="00A27D34" w:rsidP="007F0BBA">
      <w:pPr>
        <w:spacing w:after="0" w:line="240" w:lineRule="auto"/>
        <w:jc w:val="both"/>
        <w:rPr>
          <w:rFonts w:eastAsiaTheme="minorHAnsi"/>
          <w:lang w:eastAsia="en-US"/>
        </w:rPr>
      </w:pPr>
      <w:r w:rsidRPr="00A27D34">
        <w:rPr>
          <w:rFonts w:eastAsiaTheme="minorHAnsi"/>
          <w:lang w:eastAsia="en-US"/>
        </w:rPr>
        <w:t xml:space="preserve">-  Проект ранней профессиональной ориентации обучающихся «Билет в будущее» </w:t>
      </w:r>
    </w:p>
    <w:p w:rsidR="00A27D34" w:rsidRPr="00A27D34" w:rsidRDefault="00A27D34" w:rsidP="007F0BBA">
      <w:pPr>
        <w:spacing w:after="0" w:line="240" w:lineRule="auto"/>
        <w:jc w:val="both"/>
        <w:rPr>
          <w:rFonts w:eastAsiaTheme="minorHAnsi"/>
          <w:lang w:eastAsia="en-US"/>
        </w:rPr>
      </w:pPr>
      <w:r w:rsidRPr="00A27D34">
        <w:rPr>
          <w:rFonts w:eastAsiaTheme="minorHAnsi"/>
          <w:lang w:eastAsia="en-US"/>
        </w:rPr>
        <w:t>- Система открытых онлайн уроков «</w:t>
      </w:r>
      <w:proofErr w:type="spellStart"/>
      <w:r w:rsidRPr="00A27D34">
        <w:rPr>
          <w:rFonts w:eastAsiaTheme="minorHAnsi"/>
          <w:lang w:eastAsia="en-US"/>
        </w:rPr>
        <w:t>ПроеКТОриЯ</w:t>
      </w:r>
      <w:proofErr w:type="spellEnd"/>
      <w:r w:rsidRPr="00A27D34">
        <w:rPr>
          <w:rFonts w:eastAsiaTheme="minorHAnsi"/>
          <w:lang w:eastAsia="en-US"/>
        </w:rPr>
        <w:t>»</w:t>
      </w:r>
    </w:p>
    <w:p w:rsidR="00A27D34" w:rsidRPr="00A27D34" w:rsidRDefault="00A27D34" w:rsidP="007F0BBA">
      <w:pPr>
        <w:spacing w:after="0" w:line="240" w:lineRule="auto"/>
        <w:ind w:firstLine="360"/>
        <w:jc w:val="both"/>
      </w:pPr>
      <w:r w:rsidRPr="00A27D34">
        <w:rPr>
          <w:rFonts w:eastAsiaTheme="minorHAnsi"/>
          <w:lang w:eastAsia="en-US"/>
        </w:rPr>
        <w:t xml:space="preserve"> </w:t>
      </w:r>
      <w:r w:rsidRPr="00A27D34">
        <w:t xml:space="preserve">Базисный учебный план в соответствии с Федеральным государственным образовательным стандартом основного общего образования от 17.12.2010 г. № 1897 (в ред. Приказов </w:t>
      </w:r>
      <w:proofErr w:type="spellStart"/>
      <w:r w:rsidRPr="00A27D34">
        <w:t>Минобрнауки</w:t>
      </w:r>
      <w:proofErr w:type="spellEnd"/>
      <w:r w:rsidRPr="00A27D34">
        <w:t xml:space="preserve"> России от 29.12.2014 г. № 1644, от 31.12.2015 г. № 1577) включает изучение учебного предмета «Технология» в 5, 6, 7 классах по 68 часов, из расчета 2 учебных часа в неделю в 8 классах-34 часа, из расчета -1 учебный час в неделю. </w:t>
      </w:r>
    </w:p>
    <w:p w:rsidR="00A27D34" w:rsidRPr="00A27D34" w:rsidRDefault="00A27D34" w:rsidP="007F0BBA">
      <w:pPr>
        <w:spacing w:after="0" w:line="240" w:lineRule="auto"/>
        <w:ind w:firstLine="360"/>
        <w:jc w:val="both"/>
      </w:pPr>
      <w:r w:rsidRPr="00A27D34">
        <w:t xml:space="preserve">Часы учебного предмета «Технология» в 9 классе передаются в компонент образовательного учреждения для организации </w:t>
      </w:r>
      <w:proofErr w:type="spellStart"/>
      <w:r w:rsidRPr="00A27D34">
        <w:t>предпрофильной</w:t>
      </w:r>
      <w:proofErr w:type="spellEnd"/>
      <w:r w:rsidRPr="00A27D34">
        <w:t xml:space="preserve"> подготовки обучающихся (реализуется элективными курсами, в том числе по профориентации). </w:t>
      </w:r>
    </w:p>
    <w:p w:rsidR="00A27D34" w:rsidRPr="00A27D34" w:rsidRDefault="00A27D34" w:rsidP="007F0BBA">
      <w:pPr>
        <w:spacing w:after="0" w:line="240" w:lineRule="auto"/>
        <w:rPr>
          <w:rFonts w:eastAsiaTheme="minorHAnsi"/>
          <w:b/>
          <w:lang w:eastAsia="en-US"/>
        </w:rPr>
      </w:pPr>
      <w:r w:rsidRPr="00A27D34">
        <w:rPr>
          <w:rFonts w:eastAsiaTheme="minorHAnsi"/>
          <w:b/>
          <w:lang w:eastAsia="en-US"/>
        </w:rPr>
        <w:t>Слайд 20</w:t>
      </w:r>
      <w:r w:rsidR="00434FC8" w:rsidRPr="007F0BBA">
        <w:rPr>
          <w:rFonts w:eastAsiaTheme="minorHAnsi"/>
          <w:b/>
          <w:lang w:eastAsia="en-US"/>
        </w:rPr>
        <w:t xml:space="preserve">. </w:t>
      </w:r>
      <w:r w:rsidRPr="00A27D34">
        <w:rPr>
          <w:rFonts w:eastAsiaTheme="minorHAnsi"/>
          <w:b/>
          <w:lang w:eastAsia="en-US"/>
        </w:rPr>
        <w:t>Источники информации по теме семинара</w:t>
      </w:r>
    </w:p>
    <w:p w:rsidR="00A27D34" w:rsidRPr="00A27D34" w:rsidRDefault="00CF7B29" w:rsidP="007F0BBA">
      <w:pPr>
        <w:spacing w:after="0" w:line="240" w:lineRule="auto"/>
        <w:rPr>
          <w:rFonts w:eastAsiaTheme="minorHAnsi"/>
          <w:lang w:eastAsia="en-US"/>
        </w:rPr>
      </w:pPr>
      <w:r w:rsidRPr="007F0BBA">
        <w:rPr>
          <w:rFonts w:eastAsiaTheme="minorHAnsi"/>
          <w:bCs/>
          <w:lang w:eastAsia="en-US"/>
        </w:rPr>
        <w:t>-</w:t>
      </w:r>
      <w:r w:rsidR="00A27D34" w:rsidRPr="00A27D34">
        <w:rPr>
          <w:rFonts w:eastAsiaTheme="minorHAnsi"/>
          <w:bCs/>
          <w:lang w:eastAsia="en-US"/>
        </w:rPr>
        <w:t>Примерная основная образовательная программа основного общего образования (ПООП ООО) одобрена решением от 08.04.2015, протокол №1/15 в редакции протокола № 1/20 от 04.02.2020.</w:t>
      </w:r>
    </w:p>
    <w:p w:rsidR="00A27D34" w:rsidRPr="00A27D34" w:rsidRDefault="00CF7B29" w:rsidP="007F0BBA">
      <w:pPr>
        <w:tabs>
          <w:tab w:val="left" w:pos="720"/>
        </w:tabs>
        <w:spacing w:after="0" w:line="240" w:lineRule="auto"/>
        <w:rPr>
          <w:rFonts w:eastAsiaTheme="minorHAnsi"/>
          <w:lang w:eastAsia="en-US"/>
        </w:rPr>
      </w:pPr>
      <w:r w:rsidRPr="007F0BBA">
        <w:rPr>
          <w:rFonts w:eastAsiaTheme="minorHAnsi"/>
          <w:bCs/>
          <w:lang w:eastAsia="en-US"/>
        </w:rPr>
        <w:t>-</w:t>
      </w:r>
      <w:r w:rsidR="00A27D34" w:rsidRPr="00A27D34">
        <w:rPr>
          <w:rFonts w:eastAsiaTheme="minorHAnsi"/>
          <w:bCs/>
          <w:lang w:eastAsia="en-US"/>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от 28.12.2018 года (утверждена Коллегией Министерства просвещения РФ 29.12.2018).</w:t>
      </w:r>
    </w:p>
    <w:p w:rsidR="00A27D34" w:rsidRPr="00A27D34" w:rsidRDefault="00CF7B29" w:rsidP="007F0BBA">
      <w:pPr>
        <w:spacing w:after="0" w:line="240" w:lineRule="auto"/>
        <w:rPr>
          <w:rFonts w:eastAsiaTheme="minorHAnsi"/>
          <w:lang w:eastAsia="en-US"/>
        </w:rPr>
      </w:pPr>
      <w:r w:rsidRPr="007F0BBA">
        <w:rPr>
          <w:rFonts w:eastAsiaTheme="minorHAnsi"/>
          <w:bCs/>
          <w:lang w:eastAsia="en-US"/>
        </w:rPr>
        <w:t>-</w:t>
      </w:r>
      <w:r w:rsidR="00A27D34" w:rsidRPr="00A27D34">
        <w:rPr>
          <w:rFonts w:eastAsiaTheme="minorHAnsi"/>
          <w:bCs/>
          <w:lang w:eastAsia="en-US"/>
        </w:rPr>
        <w:t xml:space="preserve">Инновационный проект. Ярославль.2018. Ярославский градостроительный колледж и ЯМР. </w:t>
      </w:r>
      <w:r w:rsidR="00A27D34" w:rsidRPr="00A27D34">
        <w:rPr>
          <w:rFonts w:eastAsiaTheme="minorHAnsi"/>
          <w:lang w:eastAsia="en-US"/>
        </w:rPr>
        <w:t xml:space="preserve"> </w:t>
      </w:r>
      <w:r w:rsidR="00A27D34" w:rsidRPr="00A27D34">
        <w:rPr>
          <w:rFonts w:eastAsiaTheme="minorHAnsi"/>
          <w:bCs/>
          <w:lang w:eastAsia="en-US"/>
        </w:rPr>
        <w:t xml:space="preserve">«Разработка и реализация сетевой модели непрерывного технологического образования для профессионального самоопределения и развития обучающихся </w:t>
      </w:r>
      <w:r w:rsidR="00A27D34" w:rsidRPr="00A27D34">
        <w:rPr>
          <w:rFonts w:eastAsiaTheme="minorHAnsi"/>
          <w:bCs/>
          <w:lang w:eastAsia="en-US"/>
        </w:rPr>
        <w:br/>
        <w:t>с учетом перспектив социально-экономического развития региона»</w:t>
      </w:r>
    </w:p>
    <w:p w:rsidR="00A27D34" w:rsidRPr="00A27D34" w:rsidRDefault="00CF7B29" w:rsidP="007F0BBA">
      <w:pPr>
        <w:spacing w:after="0" w:line="240" w:lineRule="auto"/>
        <w:rPr>
          <w:rFonts w:eastAsiaTheme="minorHAnsi"/>
          <w:lang w:eastAsia="en-US"/>
        </w:rPr>
      </w:pPr>
      <w:r w:rsidRPr="007F0BBA">
        <w:rPr>
          <w:rFonts w:eastAsiaTheme="minorHAnsi"/>
          <w:bCs/>
          <w:lang w:eastAsia="en-US"/>
        </w:rPr>
        <w:t>-</w:t>
      </w:r>
      <w:r w:rsidR="00A27D34" w:rsidRPr="00A27D34">
        <w:rPr>
          <w:rFonts w:eastAsiaTheme="minorHAnsi"/>
          <w:bCs/>
          <w:lang w:eastAsia="en-US"/>
        </w:rPr>
        <w:t> Сайт ИРО</w:t>
      </w:r>
      <w:hyperlink r:id="rId6" w:history="1">
        <w:r w:rsidR="00A27D34" w:rsidRPr="007F0BBA">
          <w:rPr>
            <w:rFonts w:eastAsiaTheme="minorHAnsi"/>
            <w:color w:val="0563C1" w:themeColor="hyperlink"/>
            <w:u w:val="single"/>
            <w:lang w:eastAsia="en-US"/>
          </w:rPr>
          <w:t xml:space="preserve"> http://</w:t>
        </w:r>
      </w:hyperlink>
      <w:hyperlink r:id="rId7" w:history="1">
        <w:r w:rsidR="00A27D34" w:rsidRPr="007F0BBA">
          <w:rPr>
            <w:rFonts w:eastAsiaTheme="minorHAnsi"/>
            <w:color w:val="0563C1" w:themeColor="hyperlink"/>
            <w:u w:val="single"/>
            <w:lang w:eastAsia="en-US"/>
          </w:rPr>
          <w:t>www.iro.yar.ru/index.php?id=3078</w:t>
        </w:r>
      </w:hyperlink>
      <w:r w:rsidR="00A27D34" w:rsidRPr="00A27D34">
        <w:rPr>
          <w:rFonts w:eastAsiaTheme="minorHAnsi"/>
          <w:u w:val="single"/>
          <w:lang w:eastAsia="en-US"/>
        </w:rPr>
        <w:t xml:space="preserve">. </w:t>
      </w:r>
      <w:r w:rsidR="00A27D34" w:rsidRPr="00A27D34">
        <w:rPr>
          <w:rFonts w:eastAsiaTheme="minorHAnsi"/>
          <w:bCs/>
          <w:lang w:eastAsia="en-US"/>
        </w:rPr>
        <w:t>Архив презентаций.</w:t>
      </w:r>
    </w:p>
    <w:p w:rsidR="00A27D34" w:rsidRPr="00A27D34" w:rsidRDefault="00CF7B29" w:rsidP="007F0BBA">
      <w:pPr>
        <w:spacing w:after="0" w:line="240" w:lineRule="auto"/>
        <w:rPr>
          <w:rFonts w:eastAsiaTheme="minorHAnsi"/>
          <w:lang w:eastAsia="en-US"/>
        </w:rPr>
      </w:pPr>
      <w:r w:rsidRPr="007F0BBA">
        <w:rPr>
          <w:rFonts w:eastAsiaTheme="minorHAnsi"/>
          <w:bCs/>
          <w:lang w:eastAsia="en-US"/>
        </w:rPr>
        <w:t xml:space="preserve">- </w:t>
      </w:r>
      <w:r w:rsidR="00A27D34" w:rsidRPr="00A27D34">
        <w:rPr>
          <w:rFonts w:eastAsiaTheme="minorHAnsi"/>
          <w:bCs/>
          <w:lang w:eastAsia="en-US"/>
        </w:rPr>
        <w:t xml:space="preserve">«Предметная область «Технология» как ресурс профессионального самоопределения школьников». Методические рекомендации. Е. Е. </w:t>
      </w:r>
      <w:proofErr w:type="spellStart"/>
      <w:r w:rsidR="00A27D34" w:rsidRPr="00A27D34">
        <w:rPr>
          <w:rFonts w:eastAsiaTheme="minorHAnsi"/>
          <w:bCs/>
          <w:lang w:eastAsia="en-US"/>
        </w:rPr>
        <w:t>Цамуталина</w:t>
      </w:r>
      <w:proofErr w:type="spellEnd"/>
      <w:r w:rsidR="00A27D34" w:rsidRPr="00A27D34">
        <w:rPr>
          <w:rFonts w:eastAsiaTheme="minorHAnsi"/>
          <w:bCs/>
          <w:lang w:eastAsia="en-US"/>
        </w:rPr>
        <w:t>. Ярославль. 2017</w:t>
      </w:r>
    </w:p>
    <w:p w:rsidR="00A27D34" w:rsidRPr="00A27D34" w:rsidRDefault="00CF7B29" w:rsidP="007F0BBA">
      <w:pPr>
        <w:spacing w:after="0" w:line="240" w:lineRule="auto"/>
        <w:rPr>
          <w:rFonts w:eastAsiaTheme="minorHAnsi"/>
          <w:lang w:eastAsia="en-US"/>
        </w:rPr>
      </w:pPr>
      <w:r w:rsidRPr="007F0BBA">
        <w:rPr>
          <w:rFonts w:eastAsiaTheme="minorHAnsi"/>
          <w:bCs/>
          <w:lang w:eastAsia="en-US"/>
        </w:rPr>
        <w:t>-</w:t>
      </w:r>
      <w:proofErr w:type="spellStart"/>
      <w:r w:rsidR="00A27D34" w:rsidRPr="00A27D34">
        <w:rPr>
          <w:rFonts w:eastAsiaTheme="minorHAnsi"/>
          <w:bCs/>
          <w:lang w:eastAsia="en-US"/>
        </w:rPr>
        <w:t>ПроеКТОрия</w:t>
      </w:r>
      <w:proofErr w:type="spellEnd"/>
      <w:r w:rsidR="00A27D34" w:rsidRPr="00A27D34">
        <w:rPr>
          <w:rFonts w:eastAsiaTheme="minorHAnsi"/>
          <w:bCs/>
          <w:lang w:eastAsia="en-US"/>
        </w:rPr>
        <w:t xml:space="preserve">. Шоу профессий. </w:t>
      </w:r>
      <w:proofErr w:type="spellStart"/>
      <w:r w:rsidR="00A27D34" w:rsidRPr="00A27D34">
        <w:rPr>
          <w:rFonts w:eastAsiaTheme="minorHAnsi"/>
          <w:bCs/>
          <w:lang w:eastAsia="en-US"/>
        </w:rPr>
        <w:t>Онлайнуроки</w:t>
      </w:r>
      <w:proofErr w:type="spellEnd"/>
    </w:p>
    <w:p w:rsidR="00A27D34" w:rsidRPr="00A27D34" w:rsidRDefault="00A27D34" w:rsidP="007F0BBA">
      <w:pPr>
        <w:spacing w:after="0" w:line="240" w:lineRule="auto"/>
        <w:rPr>
          <w:rFonts w:eastAsiaTheme="minorHAnsi"/>
          <w:lang w:eastAsia="en-US"/>
        </w:rPr>
      </w:pPr>
    </w:p>
    <w:p w:rsidR="004E44BB" w:rsidRPr="007F0BBA" w:rsidRDefault="004E44BB" w:rsidP="007F0BBA">
      <w:pPr>
        <w:spacing w:after="0" w:line="240" w:lineRule="auto"/>
        <w:ind w:firstLine="709"/>
        <w:jc w:val="both"/>
        <w:rPr>
          <w:b/>
        </w:rPr>
      </w:pPr>
    </w:p>
    <w:p w:rsidR="004E44BB" w:rsidRPr="007F0BBA" w:rsidRDefault="004E44BB" w:rsidP="007F0BBA">
      <w:pPr>
        <w:tabs>
          <w:tab w:val="left" w:pos="6696"/>
        </w:tabs>
        <w:spacing w:after="0" w:line="240" w:lineRule="auto"/>
        <w:jc w:val="right"/>
      </w:pPr>
      <w:r w:rsidRPr="007F0BBA">
        <w:t>Приложение 2 к протоколу № 2</w:t>
      </w:r>
    </w:p>
    <w:p w:rsidR="004E44BB" w:rsidRPr="007F0BBA" w:rsidRDefault="004E44BB" w:rsidP="007F0BBA">
      <w:pPr>
        <w:tabs>
          <w:tab w:val="left" w:pos="6696"/>
        </w:tabs>
        <w:spacing w:after="0" w:line="240" w:lineRule="auto"/>
        <w:jc w:val="right"/>
      </w:pPr>
      <w:r w:rsidRPr="007F0BBA">
        <w:t xml:space="preserve">заседания РМО учителей </w:t>
      </w:r>
    </w:p>
    <w:p w:rsidR="004E44BB" w:rsidRPr="007F0BBA" w:rsidRDefault="004E44BB" w:rsidP="007F0BBA">
      <w:pPr>
        <w:tabs>
          <w:tab w:val="left" w:pos="6696"/>
        </w:tabs>
        <w:spacing w:after="0" w:line="240" w:lineRule="auto"/>
        <w:jc w:val="center"/>
      </w:pPr>
      <w:r w:rsidRPr="007F0BBA">
        <w:t xml:space="preserve">                                                                                                       технологии ЯМР от 20.10.2021</w:t>
      </w:r>
    </w:p>
    <w:p w:rsidR="004E44BB" w:rsidRPr="007F0BBA" w:rsidRDefault="004E44BB" w:rsidP="007F0BBA">
      <w:pPr>
        <w:spacing w:after="0" w:line="240" w:lineRule="auto"/>
        <w:ind w:firstLine="709"/>
        <w:jc w:val="both"/>
        <w:rPr>
          <w:b/>
        </w:rPr>
      </w:pPr>
    </w:p>
    <w:p w:rsidR="003421E1" w:rsidRPr="007F0BBA" w:rsidRDefault="004E44BB" w:rsidP="007F0BBA">
      <w:pPr>
        <w:spacing w:after="0" w:line="240" w:lineRule="auto"/>
        <w:ind w:firstLine="709"/>
        <w:jc w:val="both"/>
        <w:rPr>
          <w:b/>
        </w:rPr>
      </w:pPr>
      <w:r w:rsidRPr="007F0BBA">
        <w:rPr>
          <w:b/>
        </w:rPr>
        <w:t xml:space="preserve">  </w:t>
      </w:r>
      <w:r w:rsidR="003421E1" w:rsidRPr="007F0BBA">
        <w:rPr>
          <w:b/>
        </w:rPr>
        <w:t xml:space="preserve"> Выступление учителя технологии МОУ </w:t>
      </w:r>
      <w:proofErr w:type="spellStart"/>
      <w:r w:rsidR="003421E1" w:rsidRPr="007F0BBA">
        <w:rPr>
          <w:b/>
        </w:rPr>
        <w:t>Толбухинская</w:t>
      </w:r>
      <w:proofErr w:type="spellEnd"/>
      <w:r w:rsidR="003421E1" w:rsidRPr="007F0BBA">
        <w:rPr>
          <w:b/>
        </w:rPr>
        <w:t xml:space="preserve"> СШ ЯМР Марченко Н. В. на тему: «Методы и формы организации профессиональной ориентации учащихся на уроках технологии и во внеурочной деятельности».  </w:t>
      </w:r>
    </w:p>
    <w:p w:rsidR="00CF7B29" w:rsidRPr="00CF7B29" w:rsidRDefault="00CF7B29" w:rsidP="007F0BBA">
      <w:pPr>
        <w:spacing w:after="0" w:line="240" w:lineRule="auto"/>
        <w:ind w:firstLine="568"/>
        <w:jc w:val="both"/>
      </w:pPr>
      <w:r w:rsidRPr="00CF7B29">
        <w:rPr>
          <w:color w:val="181818"/>
        </w:rPr>
        <w:t> </w:t>
      </w:r>
    </w:p>
    <w:p w:rsidR="00305C22" w:rsidRPr="00245203" w:rsidRDefault="00305C22" w:rsidP="007F0BBA">
      <w:pPr>
        <w:spacing w:after="0" w:line="240" w:lineRule="auto"/>
        <w:ind w:firstLine="568"/>
        <w:jc w:val="both"/>
      </w:pPr>
      <w:r w:rsidRPr="00245203">
        <w:rPr>
          <w:bCs/>
        </w:rPr>
        <w:t>По структурным компонентам методы профориентации можно</w:t>
      </w:r>
      <w:r w:rsidRPr="00245203">
        <w:rPr>
          <w:bCs/>
        </w:rPr>
        <w:br/>
        <w:t>разделить на три группы:</w:t>
      </w:r>
    </w:p>
    <w:p w:rsidR="00305C22" w:rsidRPr="007F0BBA" w:rsidRDefault="00305C22" w:rsidP="007F0BBA">
      <w:pPr>
        <w:numPr>
          <w:ilvl w:val="0"/>
          <w:numId w:val="14"/>
        </w:numPr>
        <w:spacing w:after="0" w:line="240" w:lineRule="auto"/>
        <w:ind w:left="0"/>
        <w:jc w:val="both"/>
      </w:pPr>
      <w:r w:rsidRPr="007F0BBA">
        <w:t xml:space="preserve">методы ознакомительной </w:t>
      </w:r>
      <w:proofErr w:type="spellStart"/>
      <w:r w:rsidRPr="007F0BBA">
        <w:t>профориентационной</w:t>
      </w:r>
      <w:proofErr w:type="spellEnd"/>
      <w:r w:rsidRPr="007F0BBA">
        <w:t xml:space="preserve"> работы;</w:t>
      </w:r>
    </w:p>
    <w:p w:rsidR="00305C22" w:rsidRPr="007F0BBA" w:rsidRDefault="00305C22" w:rsidP="007F0BBA">
      <w:pPr>
        <w:numPr>
          <w:ilvl w:val="0"/>
          <w:numId w:val="14"/>
        </w:numPr>
        <w:spacing w:after="0" w:line="240" w:lineRule="auto"/>
        <w:ind w:left="0"/>
        <w:jc w:val="both"/>
      </w:pPr>
      <w:r w:rsidRPr="007F0BBA">
        <w:t>методы профессиональной ориентации, активизирующие деятельность;</w:t>
      </w:r>
    </w:p>
    <w:p w:rsidR="00305C22" w:rsidRPr="007F0BBA" w:rsidRDefault="00305C22" w:rsidP="007F0BBA">
      <w:pPr>
        <w:numPr>
          <w:ilvl w:val="0"/>
          <w:numId w:val="14"/>
        </w:numPr>
        <w:spacing w:after="0" w:line="240" w:lineRule="auto"/>
        <w:ind w:left="0"/>
        <w:jc w:val="both"/>
      </w:pPr>
      <w:r w:rsidRPr="007F0BBA">
        <w:t>учащихся по подготовке к выбору профессий;</w:t>
      </w:r>
    </w:p>
    <w:p w:rsidR="00305C22" w:rsidRPr="007F0BBA" w:rsidRDefault="00305C22" w:rsidP="007F0BBA">
      <w:pPr>
        <w:numPr>
          <w:ilvl w:val="0"/>
          <w:numId w:val="14"/>
        </w:numPr>
        <w:spacing w:after="0" w:line="240" w:lineRule="auto"/>
        <w:ind w:left="0"/>
        <w:jc w:val="both"/>
      </w:pPr>
      <w:r w:rsidRPr="007F0BBA">
        <w:t>методы изучения личности школьников в целях профориентации;</w:t>
      </w:r>
    </w:p>
    <w:p w:rsidR="00305C22" w:rsidRPr="007F0BBA" w:rsidRDefault="00305C22" w:rsidP="007F0BBA">
      <w:pPr>
        <w:numPr>
          <w:ilvl w:val="0"/>
          <w:numId w:val="14"/>
        </w:numPr>
        <w:spacing w:after="0" w:line="240" w:lineRule="auto"/>
        <w:ind w:left="0"/>
        <w:jc w:val="both"/>
      </w:pPr>
      <w:r w:rsidRPr="007F0BBA">
        <w:t xml:space="preserve">методы ознакомительной </w:t>
      </w:r>
      <w:proofErr w:type="spellStart"/>
      <w:r w:rsidRPr="007F0BBA">
        <w:t>профориентационной</w:t>
      </w:r>
      <w:proofErr w:type="spellEnd"/>
      <w:r w:rsidRPr="007F0BBA">
        <w:t xml:space="preserve"> работы.</w:t>
      </w:r>
    </w:p>
    <w:p w:rsidR="00305C22" w:rsidRPr="007F0BBA" w:rsidRDefault="00305C22" w:rsidP="007F0BBA">
      <w:pPr>
        <w:spacing w:after="0" w:line="240" w:lineRule="auto"/>
        <w:ind w:firstLine="568"/>
        <w:jc w:val="both"/>
      </w:pPr>
      <w:r w:rsidRPr="007F0BBA">
        <w:t xml:space="preserve">Выбор методов проведения </w:t>
      </w:r>
      <w:proofErr w:type="spellStart"/>
      <w:r w:rsidRPr="007F0BBA">
        <w:t>профориентационной</w:t>
      </w:r>
      <w:proofErr w:type="spellEnd"/>
      <w:r w:rsidRPr="007F0BBA">
        <w:t xml:space="preserve"> работы для каждого</w:t>
      </w:r>
      <w:r w:rsidRPr="007F0BBA">
        <w:br/>
        <w:t xml:space="preserve">занятия зависит от учебных, воспитательных и </w:t>
      </w:r>
      <w:proofErr w:type="spellStart"/>
      <w:r w:rsidRPr="007F0BBA">
        <w:t>профориентационных</w:t>
      </w:r>
      <w:proofErr w:type="spellEnd"/>
      <w:r w:rsidRPr="007F0BBA">
        <w:t xml:space="preserve"> задач, содержания и характера изучаемого материала, возрастных особенностей</w:t>
      </w:r>
      <w:r w:rsidRPr="007F0BBA">
        <w:br/>
        <w:t xml:space="preserve">учащихся и уровня их </w:t>
      </w:r>
      <w:proofErr w:type="spellStart"/>
      <w:r w:rsidRPr="007F0BBA">
        <w:t>профориентационной</w:t>
      </w:r>
      <w:proofErr w:type="spellEnd"/>
      <w:r w:rsidRPr="007F0BBA">
        <w:t xml:space="preserve"> готовности. </w:t>
      </w:r>
    </w:p>
    <w:p w:rsidR="00B62A0A" w:rsidRPr="00CF7B29" w:rsidRDefault="00B62A0A" w:rsidP="007F0BBA">
      <w:pPr>
        <w:spacing w:after="0" w:line="240" w:lineRule="auto"/>
        <w:ind w:firstLine="568"/>
        <w:jc w:val="both"/>
      </w:pPr>
      <w:r w:rsidRPr="00CF7B29">
        <w:lastRenderedPageBreak/>
        <w:t xml:space="preserve">К основным формам ознакомительной </w:t>
      </w:r>
      <w:proofErr w:type="spellStart"/>
      <w:r w:rsidRPr="00CF7B29">
        <w:t>профориентационной</w:t>
      </w:r>
      <w:proofErr w:type="spellEnd"/>
      <w:r w:rsidRPr="00CF7B29">
        <w:t xml:space="preserve"> работы, с помощью которых осуществляется профессиональное просвещение и профессиональное воспитание </w:t>
      </w:r>
      <w:r w:rsidRPr="007F0BBA">
        <w:t>об</w:t>
      </w:r>
      <w:r w:rsidRPr="00CF7B29">
        <w:t>уча</w:t>
      </w:r>
      <w:r w:rsidRPr="007F0BBA">
        <w:t>ю</w:t>
      </w:r>
      <w:r w:rsidRPr="00CF7B29">
        <w:t>щихся, относятся:</w:t>
      </w:r>
    </w:p>
    <w:p w:rsidR="00B62A0A" w:rsidRPr="00CF7B29" w:rsidRDefault="00B62A0A" w:rsidP="007F0BBA">
      <w:pPr>
        <w:spacing w:after="0" w:line="240" w:lineRule="auto"/>
        <w:ind w:firstLine="568"/>
        <w:jc w:val="both"/>
      </w:pPr>
      <w:r w:rsidRPr="007F0BBA">
        <w:t xml:space="preserve">- </w:t>
      </w:r>
      <w:r w:rsidRPr="00CF7B29">
        <w:t xml:space="preserve">урок в учебных мастерских с сообщением определенных сведений </w:t>
      </w:r>
      <w:proofErr w:type="spellStart"/>
      <w:r w:rsidRPr="00CF7B29">
        <w:t>профориентационного</w:t>
      </w:r>
      <w:proofErr w:type="spellEnd"/>
      <w:r w:rsidRPr="00CF7B29">
        <w:t xml:space="preserve"> характера, а также с демонстрацией по ходу урока или лабораторно-практические занятия;</w:t>
      </w:r>
    </w:p>
    <w:p w:rsidR="00B62A0A" w:rsidRPr="00CF7B29" w:rsidRDefault="00B62A0A" w:rsidP="007F0BBA">
      <w:pPr>
        <w:spacing w:after="0" w:line="240" w:lineRule="auto"/>
        <w:ind w:firstLine="568"/>
        <w:jc w:val="both"/>
      </w:pPr>
      <w:r w:rsidRPr="007F0BBA">
        <w:t xml:space="preserve">- </w:t>
      </w:r>
      <w:proofErr w:type="spellStart"/>
      <w:r w:rsidRPr="00CF7B29">
        <w:t>профинформационный</w:t>
      </w:r>
      <w:proofErr w:type="spellEnd"/>
      <w:r w:rsidRPr="00CF7B29">
        <w:t xml:space="preserve"> урок;</w:t>
      </w:r>
    </w:p>
    <w:p w:rsidR="00B62A0A" w:rsidRPr="00CF7B29" w:rsidRDefault="00B62A0A" w:rsidP="007F0BBA">
      <w:pPr>
        <w:spacing w:after="0" w:line="240" w:lineRule="auto"/>
        <w:ind w:firstLine="568"/>
        <w:jc w:val="both"/>
      </w:pPr>
      <w:r w:rsidRPr="007F0BBA">
        <w:t xml:space="preserve">- </w:t>
      </w:r>
      <w:r w:rsidRPr="00CF7B29">
        <w:t>экскурсии на предприятия и в профессиональные учебные заведения;</w:t>
      </w:r>
    </w:p>
    <w:p w:rsidR="00B62A0A" w:rsidRPr="00CF7B29" w:rsidRDefault="00B62A0A" w:rsidP="007F0BBA">
      <w:pPr>
        <w:spacing w:after="0" w:line="240" w:lineRule="auto"/>
        <w:ind w:firstLine="568"/>
        <w:jc w:val="both"/>
      </w:pPr>
      <w:r w:rsidRPr="007F0BBA">
        <w:t xml:space="preserve">- </w:t>
      </w:r>
      <w:r w:rsidRPr="00CF7B29">
        <w:t>выставки передового опыта;</w:t>
      </w:r>
    </w:p>
    <w:p w:rsidR="00B62A0A" w:rsidRPr="00CF7B29" w:rsidRDefault="00B62A0A" w:rsidP="007F0BBA">
      <w:pPr>
        <w:spacing w:after="0" w:line="240" w:lineRule="auto"/>
        <w:ind w:firstLine="568"/>
        <w:jc w:val="both"/>
      </w:pPr>
      <w:r w:rsidRPr="007F0BBA">
        <w:t xml:space="preserve">- </w:t>
      </w:r>
      <w:r w:rsidRPr="00CF7B29">
        <w:t>встречи со специалистами и представителями различных профессий;</w:t>
      </w:r>
    </w:p>
    <w:p w:rsidR="00B62A0A" w:rsidRPr="00CF7B29" w:rsidRDefault="00B62A0A" w:rsidP="007F0BBA">
      <w:pPr>
        <w:spacing w:after="0" w:line="240" w:lineRule="auto"/>
        <w:ind w:firstLine="568"/>
        <w:jc w:val="both"/>
      </w:pPr>
      <w:r w:rsidRPr="007F0BBA">
        <w:t xml:space="preserve">- </w:t>
      </w:r>
      <w:r w:rsidRPr="00CF7B29">
        <w:t>дни открытых дверей в учебных заведениях;</w:t>
      </w:r>
    </w:p>
    <w:p w:rsidR="00B62A0A" w:rsidRPr="00CF7B29" w:rsidRDefault="00B62A0A" w:rsidP="007F0BBA">
      <w:pPr>
        <w:spacing w:after="0" w:line="240" w:lineRule="auto"/>
        <w:ind w:firstLine="568"/>
        <w:jc w:val="both"/>
      </w:pPr>
      <w:r w:rsidRPr="007F0BBA">
        <w:t xml:space="preserve">- </w:t>
      </w:r>
      <w:r w:rsidRPr="00CF7B29">
        <w:t>тематические, литературно-художеств</w:t>
      </w:r>
      <w:r w:rsidRPr="007F0BBA">
        <w:t>енные вечера, устные журналы</w:t>
      </w:r>
      <w:r w:rsidRPr="00CF7B29">
        <w:t>.</w:t>
      </w:r>
    </w:p>
    <w:p w:rsidR="00B62A0A" w:rsidRPr="00CF7B29" w:rsidRDefault="00B62A0A" w:rsidP="007F0BBA">
      <w:pPr>
        <w:spacing w:after="0" w:line="240" w:lineRule="auto"/>
        <w:ind w:firstLine="568"/>
        <w:jc w:val="both"/>
      </w:pPr>
      <w:r w:rsidRPr="00CF7B29">
        <w:t xml:space="preserve">Основной формой организации </w:t>
      </w:r>
      <w:proofErr w:type="spellStart"/>
      <w:r w:rsidRPr="00CF7B29">
        <w:t>профориентационной</w:t>
      </w:r>
      <w:proofErr w:type="spellEnd"/>
      <w:r w:rsidRPr="00CF7B29">
        <w:t xml:space="preserve"> работы в процессе трудового обучения сл</w:t>
      </w:r>
      <w:r w:rsidRPr="007F0BBA">
        <w:t xml:space="preserve">ужит урок в учебных мастерских. </w:t>
      </w:r>
      <w:r w:rsidRPr="00CF7B29">
        <w:t xml:space="preserve">Выбор методов проведения </w:t>
      </w:r>
      <w:proofErr w:type="spellStart"/>
      <w:r w:rsidRPr="00CF7B29">
        <w:t>профориентационной</w:t>
      </w:r>
      <w:proofErr w:type="spellEnd"/>
      <w:r w:rsidRPr="00CF7B29">
        <w:t xml:space="preserve"> работы для каждого занятия зависит от учебных, воспитательных и </w:t>
      </w:r>
      <w:proofErr w:type="spellStart"/>
      <w:r w:rsidRPr="00CF7B29">
        <w:t>профориентационных</w:t>
      </w:r>
      <w:proofErr w:type="spellEnd"/>
      <w:r w:rsidRPr="00CF7B29">
        <w:t xml:space="preserve"> задач, содержания и характера изучаемого материала, возрастных особенностей учащихся и уровня их </w:t>
      </w:r>
      <w:proofErr w:type="spellStart"/>
      <w:r w:rsidRPr="00CF7B29">
        <w:t>профинформационной</w:t>
      </w:r>
      <w:proofErr w:type="spellEnd"/>
      <w:r w:rsidRPr="00CF7B29">
        <w:t xml:space="preserve"> готовности.</w:t>
      </w:r>
    </w:p>
    <w:p w:rsidR="00B62A0A" w:rsidRPr="00CF7B29" w:rsidRDefault="00B62A0A" w:rsidP="007F0BBA">
      <w:pPr>
        <w:spacing w:after="0" w:line="240" w:lineRule="auto"/>
        <w:ind w:firstLine="568"/>
        <w:jc w:val="both"/>
      </w:pPr>
      <w:r w:rsidRPr="00CF7B29">
        <w:rPr>
          <w:b/>
        </w:rPr>
        <w:t>Рассказ.</w:t>
      </w:r>
      <w:r w:rsidRPr="00CF7B29">
        <w:t> Его применяют при изложении сведений о содержании труда представителей различных профессий, о требованиях, предъявляемых профессией к психофизиологическим особенностям личности, о достижениях в развитии отдельных отраслей народного хозяйства и др.</w:t>
      </w:r>
    </w:p>
    <w:p w:rsidR="00B62A0A" w:rsidRPr="00CF7B29" w:rsidRDefault="00B62A0A" w:rsidP="007F0BBA">
      <w:pPr>
        <w:spacing w:after="0" w:line="240" w:lineRule="auto"/>
        <w:ind w:firstLine="568"/>
        <w:jc w:val="both"/>
      </w:pPr>
      <w:r w:rsidRPr="00CF7B29">
        <w:rPr>
          <w:b/>
        </w:rPr>
        <w:t>Объяснение</w:t>
      </w:r>
      <w:r w:rsidRPr="00CF7B29">
        <w:t> характеризуется краткостью изложения. Этот метод используют для сообщения, например, школьникам правил выбора профессии, особенностей трудовой деятельности специалистов различных профессий, последовательности выполнения различных трудовых приемов и операций. При этом учитель вводит новые понятия и термины (профессия, специальность, предмет труда, орудия труда п т. д.), показывает новые действия, приемы обращения с инструментами, машинами и другим оборудованием, демонстрирует учебные таблицы, плакаты, диаграммы, схемы.</w:t>
      </w:r>
    </w:p>
    <w:p w:rsidR="00B62A0A" w:rsidRPr="00CF7B29" w:rsidRDefault="00B62A0A" w:rsidP="007F0BBA">
      <w:pPr>
        <w:spacing w:after="0" w:line="240" w:lineRule="auto"/>
        <w:ind w:firstLine="568"/>
        <w:jc w:val="both"/>
      </w:pPr>
      <w:r w:rsidRPr="00CF7B29">
        <w:t xml:space="preserve">Рассказ и объяснение должны быть достоверны, а сообщаемые факты соответствовать действительности, отражать современное состояние развития народного хозяйства, содержание труда представителей различных профессий. Излагать материал следует в логической последовательности. Например, сообщая сведения о профессиях, целесообразно сначала ознакомить учащихся с характером труда и значением данной профессии, а потом уже сосредоточить внимание на требованиях профессии к психофизиологическим особенностям учащихся и путях получения профессии. </w:t>
      </w:r>
      <w:proofErr w:type="spellStart"/>
      <w:r w:rsidRPr="00CF7B29">
        <w:t>Профориентационная</w:t>
      </w:r>
      <w:proofErr w:type="spellEnd"/>
      <w:r w:rsidRPr="00CF7B29">
        <w:t xml:space="preserve"> беседа — наиболее распространенный метод. Беседа всегда должна быть логически связана с изучаемым материалом. Готовить ее надо заранее. В процессе подготовки учащимся выдают задание, </w:t>
      </w:r>
      <w:r w:rsidRPr="007F0BBA">
        <w:t>например,</w:t>
      </w:r>
      <w:r w:rsidRPr="00CF7B29">
        <w:t xml:space="preserve"> собрать информацию о данной профессии (из бесед с родителями, знакомыми, используя литературные источники, передачи по радио и телевидению, и др.). Затем эти собранные учащимися сведения учитель использует на уроке.</w:t>
      </w:r>
    </w:p>
    <w:p w:rsidR="00B62A0A" w:rsidRPr="00CF7B29" w:rsidRDefault="00B62A0A" w:rsidP="007F0BBA">
      <w:pPr>
        <w:spacing w:after="0" w:line="240" w:lineRule="auto"/>
        <w:ind w:firstLine="568"/>
        <w:jc w:val="both"/>
      </w:pPr>
      <w:r w:rsidRPr="00CF7B29">
        <w:t>Так, имея определенные знания из области электротехники, школьники в процессе беседы могут сформулировать требования, предъявляемые профессиями электротехнического производства к человеку. В ходе беседы необходимо раскрыть зависимость между получаемыми в школе знаниями и успешной работой по профессии в будущем.</w:t>
      </w:r>
    </w:p>
    <w:p w:rsidR="00B62A0A" w:rsidRPr="00CF7B29" w:rsidRDefault="00B62A0A" w:rsidP="007F0BBA">
      <w:pPr>
        <w:spacing w:after="0" w:line="240" w:lineRule="auto"/>
        <w:ind w:firstLine="568"/>
        <w:jc w:val="both"/>
      </w:pPr>
      <w:r w:rsidRPr="00CF7B29">
        <w:t xml:space="preserve">При проведении беседы о конкретной профессии целесообразно использовать технические средства обучения, а также </w:t>
      </w:r>
      <w:proofErr w:type="spellStart"/>
      <w:r w:rsidRPr="00CF7B29">
        <w:t>профессиограмму</w:t>
      </w:r>
      <w:proofErr w:type="spellEnd"/>
      <w:r w:rsidRPr="00CF7B29">
        <w:t xml:space="preserve"> этой профессии, выполненную в виде красочного стенда. Раскрывать содержание данной профессии удобно в соответствии с </w:t>
      </w:r>
      <w:proofErr w:type="spellStart"/>
      <w:r w:rsidRPr="00CF7B29">
        <w:t>профессиограммой</w:t>
      </w:r>
      <w:proofErr w:type="spellEnd"/>
      <w:r w:rsidRPr="00CF7B29">
        <w:t>.</w:t>
      </w:r>
    </w:p>
    <w:p w:rsidR="00B62A0A" w:rsidRPr="00CF7B29" w:rsidRDefault="00B62A0A" w:rsidP="007F0BBA">
      <w:pPr>
        <w:spacing w:after="0" w:line="240" w:lineRule="auto"/>
        <w:ind w:firstLine="568"/>
        <w:jc w:val="both"/>
      </w:pPr>
      <w:r w:rsidRPr="00CF7B29">
        <w:t>Несмотря на кажущуюся простоту проведения беседы, ее следует готовить по заранее составленному плану. Вот примерный план беседы о профессии:</w:t>
      </w:r>
    </w:p>
    <w:p w:rsidR="00B62A0A" w:rsidRPr="00CF7B29" w:rsidRDefault="00B62A0A" w:rsidP="007F0BBA">
      <w:pPr>
        <w:spacing w:after="0" w:line="240" w:lineRule="auto"/>
        <w:ind w:firstLine="568"/>
        <w:jc w:val="both"/>
      </w:pPr>
      <w:r w:rsidRPr="00CF7B29">
        <w:lastRenderedPageBreak/>
        <w:t>1. Ознакомление с историей развития данной профессии.</w:t>
      </w:r>
    </w:p>
    <w:p w:rsidR="00B62A0A" w:rsidRPr="00CF7B29" w:rsidRDefault="00B62A0A" w:rsidP="007F0BBA">
      <w:pPr>
        <w:spacing w:after="0" w:line="240" w:lineRule="auto"/>
        <w:ind w:firstLine="568"/>
        <w:jc w:val="both"/>
      </w:pPr>
      <w:r w:rsidRPr="00CF7B29">
        <w:t>2. Основное содержание труда специалистов этой профессии: отрасли народного хозяйства, в которых работают специалисты; потребность предприятий города, района в кадрах данной профессии.</w:t>
      </w:r>
    </w:p>
    <w:p w:rsidR="00B62A0A" w:rsidRPr="00CF7B29" w:rsidRDefault="00B62A0A" w:rsidP="007F0BBA">
      <w:pPr>
        <w:spacing w:after="0" w:line="240" w:lineRule="auto"/>
        <w:ind w:firstLine="568"/>
        <w:jc w:val="both"/>
      </w:pPr>
      <w:r w:rsidRPr="00CF7B29">
        <w:t>3. Орудия труда и материалы, используемые специалистами этой профессии.</w:t>
      </w:r>
    </w:p>
    <w:p w:rsidR="00B62A0A" w:rsidRPr="00CF7B29" w:rsidRDefault="00B62A0A" w:rsidP="007F0BBA">
      <w:pPr>
        <w:spacing w:after="0" w:line="240" w:lineRule="auto"/>
        <w:ind w:firstLine="568"/>
        <w:jc w:val="both"/>
      </w:pPr>
      <w:r w:rsidRPr="00CF7B29">
        <w:t>4. Условия труда.</w:t>
      </w:r>
    </w:p>
    <w:p w:rsidR="00B62A0A" w:rsidRPr="00CF7B29" w:rsidRDefault="00B62A0A" w:rsidP="007F0BBA">
      <w:pPr>
        <w:spacing w:after="0" w:line="240" w:lineRule="auto"/>
        <w:ind w:firstLine="568"/>
        <w:jc w:val="both"/>
      </w:pPr>
      <w:r w:rsidRPr="00CF7B29">
        <w:t xml:space="preserve">5. </w:t>
      </w:r>
      <w:proofErr w:type="spellStart"/>
      <w:r w:rsidRPr="00CF7B29">
        <w:t>Общетрудовые</w:t>
      </w:r>
      <w:proofErr w:type="spellEnd"/>
      <w:r w:rsidRPr="00CF7B29">
        <w:t>, общетехнические и специальные знания, умения и навыки, которыми должен обладать рабочий данной профессии.</w:t>
      </w:r>
    </w:p>
    <w:p w:rsidR="00B62A0A" w:rsidRPr="00CF7B29" w:rsidRDefault="00B62A0A" w:rsidP="007F0BBA">
      <w:pPr>
        <w:spacing w:after="0" w:line="240" w:lineRule="auto"/>
        <w:ind w:firstLine="568"/>
        <w:jc w:val="both"/>
      </w:pPr>
      <w:r w:rsidRPr="00CF7B29">
        <w:t>6. Психофизиологические требования профессии к человеку.</w:t>
      </w:r>
    </w:p>
    <w:p w:rsidR="00B62A0A" w:rsidRPr="00CF7B29" w:rsidRDefault="00B62A0A" w:rsidP="007F0BBA">
      <w:pPr>
        <w:spacing w:after="0" w:line="240" w:lineRule="auto"/>
        <w:ind w:firstLine="568"/>
        <w:jc w:val="both"/>
      </w:pPr>
      <w:r w:rsidRPr="00CF7B29">
        <w:t>7. Экономические сведения о профессии.</w:t>
      </w:r>
    </w:p>
    <w:p w:rsidR="00B62A0A" w:rsidRPr="00CF7B29" w:rsidRDefault="00B62A0A" w:rsidP="007F0BBA">
      <w:pPr>
        <w:spacing w:after="0" w:line="240" w:lineRule="auto"/>
        <w:ind w:firstLine="568"/>
        <w:jc w:val="both"/>
      </w:pPr>
      <w:r w:rsidRPr="00CF7B29">
        <w:t>8. Подготовка кадров и возмож</w:t>
      </w:r>
      <w:r w:rsidRPr="007F0BBA">
        <w:t>ности профессионального роста</w:t>
      </w:r>
      <w:r w:rsidRPr="00CF7B29">
        <w:t>.</w:t>
      </w:r>
    </w:p>
    <w:p w:rsidR="00B62A0A" w:rsidRPr="00CF7B29" w:rsidRDefault="00B62A0A" w:rsidP="007F0BBA">
      <w:pPr>
        <w:spacing w:after="0" w:line="240" w:lineRule="auto"/>
        <w:ind w:firstLine="568"/>
        <w:jc w:val="both"/>
      </w:pPr>
      <w:r w:rsidRPr="00CF7B29">
        <w:t xml:space="preserve">Также можно рекомендовать проведение </w:t>
      </w:r>
      <w:r w:rsidRPr="007F0BBA">
        <w:t>самостоятельных сообщений</w:t>
      </w:r>
      <w:r w:rsidRPr="00CF7B29">
        <w:t xml:space="preserve"> </w:t>
      </w:r>
      <w:r w:rsidRPr="007F0BBA">
        <w:t>об</w:t>
      </w:r>
      <w:r w:rsidRPr="00CF7B29">
        <w:t>уча</w:t>
      </w:r>
      <w:r w:rsidRPr="007F0BBA">
        <w:t>ю</w:t>
      </w:r>
      <w:r w:rsidRPr="00CF7B29">
        <w:t xml:space="preserve">щихся </w:t>
      </w:r>
      <w:proofErr w:type="spellStart"/>
      <w:r w:rsidRPr="00CF7B29">
        <w:t>профориентационного</w:t>
      </w:r>
      <w:proofErr w:type="spellEnd"/>
      <w:r w:rsidRPr="00CF7B29">
        <w:t xml:space="preserve"> характера.</w:t>
      </w:r>
    </w:p>
    <w:p w:rsidR="00B62A0A" w:rsidRPr="00CF7B29" w:rsidRDefault="00B62A0A" w:rsidP="007F0BBA">
      <w:pPr>
        <w:spacing w:after="0" w:line="240" w:lineRule="auto"/>
        <w:ind w:firstLine="568"/>
        <w:jc w:val="both"/>
      </w:pPr>
      <w:r w:rsidRPr="00CF7B29">
        <w:t>Применение этого метода требует тщательной подготовки. Сообщения могут быть построены по тому же плану, который приведен выше. Подбирать материал для сообщения о профессиях можно из справочников, журналов и газет,</w:t>
      </w:r>
      <w:r w:rsidRPr="007F0BBA">
        <w:t xml:space="preserve"> </w:t>
      </w:r>
      <w:r w:rsidRPr="00CF7B29">
        <w:t>интернет- изданий, бесед со знакомыми, родственниками и т. д. Полученная таким образом информация о профессиях способствует развитию осознанного отношения</w:t>
      </w:r>
      <w:r w:rsidRPr="007F0BBA">
        <w:t xml:space="preserve"> учащихся к выбору профессии</w:t>
      </w:r>
      <w:r w:rsidRPr="00CF7B29">
        <w:t>.</w:t>
      </w:r>
    </w:p>
    <w:p w:rsidR="00B62A0A" w:rsidRPr="00CF7B29" w:rsidRDefault="00B62A0A" w:rsidP="007F0BBA">
      <w:pPr>
        <w:spacing w:after="0" w:line="240" w:lineRule="auto"/>
        <w:ind w:firstLine="568"/>
        <w:jc w:val="both"/>
      </w:pPr>
      <w:r w:rsidRPr="00CF7B29">
        <w:t xml:space="preserve">Большую роль в работе по профориентации играют </w:t>
      </w:r>
      <w:proofErr w:type="spellStart"/>
      <w:r w:rsidRPr="00CF7B29">
        <w:t>профориентационные</w:t>
      </w:r>
      <w:proofErr w:type="spellEnd"/>
      <w:r w:rsidRPr="00CF7B29">
        <w:t xml:space="preserve"> уроки, которые можно проводить в 6 - 9 классах. На них рассматривают теоретические и практические вопросы подготовки к выбору будущей профессии. На уроках применяют различные методы: беседу, рассказ, объяснение, диспут, самостоятельное составление </w:t>
      </w:r>
      <w:proofErr w:type="spellStart"/>
      <w:r w:rsidRPr="00CF7B29">
        <w:t>профессиограмм</w:t>
      </w:r>
      <w:proofErr w:type="spellEnd"/>
      <w:r w:rsidRPr="00CF7B29">
        <w:t xml:space="preserve">, отчетов о </w:t>
      </w:r>
      <w:proofErr w:type="spellStart"/>
      <w:r w:rsidRPr="00CF7B29">
        <w:t>п</w:t>
      </w:r>
      <w:r w:rsidRPr="007F0BBA">
        <w:t>рофориентационном</w:t>
      </w:r>
      <w:proofErr w:type="spellEnd"/>
      <w:r w:rsidRPr="007F0BBA">
        <w:t xml:space="preserve"> мероприятии</w:t>
      </w:r>
      <w:r w:rsidRPr="00CF7B29">
        <w:t>.</w:t>
      </w:r>
    </w:p>
    <w:p w:rsidR="00B62A0A" w:rsidRPr="007F0BBA" w:rsidRDefault="00B62A0A" w:rsidP="007F0BBA">
      <w:pPr>
        <w:spacing w:after="0" w:line="240" w:lineRule="auto"/>
        <w:ind w:firstLine="568"/>
        <w:jc w:val="both"/>
      </w:pPr>
      <w:r w:rsidRPr="00CF7B29">
        <w:rPr>
          <w:b/>
        </w:rPr>
        <w:t>Экскурсия</w:t>
      </w:r>
      <w:r w:rsidRPr="00CF7B29">
        <w:t xml:space="preserve"> — одна из важных форм по ознакомлению учащихся с организацией производства, техникой, технологией и основными профессиями различ</w:t>
      </w:r>
      <w:r w:rsidRPr="007F0BBA">
        <w:t>ных пред</w:t>
      </w:r>
      <w:r w:rsidRPr="007F0BBA">
        <w:softHyphen/>
        <w:t>приятий промышленности, например, хлебопекарню, столовую. Здесь учащийся виртуально может</w:t>
      </w:r>
      <w:r w:rsidRPr="007F0BBA">
        <w:br/>
        <w:t>примерить себя к любой профессии. Реально ли ему работать по данной</w:t>
      </w:r>
      <w:r w:rsidRPr="007F0BBA">
        <w:br/>
        <w:t>специальности.</w:t>
      </w:r>
    </w:p>
    <w:p w:rsidR="00B62A0A" w:rsidRPr="00CF7B29" w:rsidRDefault="00B62A0A" w:rsidP="007F0BBA">
      <w:pPr>
        <w:spacing w:after="0" w:line="240" w:lineRule="auto"/>
        <w:ind w:firstLine="568"/>
        <w:jc w:val="both"/>
      </w:pPr>
      <w:r w:rsidRPr="007F0BBA">
        <w:t xml:space="preserve"> </w:t>
      </w:r>
      <w:r w:rsidR="004E44BB" w:rsidRPr="007F0BBA">
        <w:t xml:space="preserve"> </w:t>
      </w:r>
      <w:r w:rsidRPr="00CF7B29">
        <w:t xml:space="preserve">Для успешного проведения экскурсии надо четко определить ее тему, учебную, воспитательную и </w:t>
      </w:r>
      <w:proofErr w:type="spellStart"/>
      <w:r w:rsidRPr="00CF7B29">
        <w:t>профориентационную</w:t>
      </w:r>
      <w:proofErr w:type="spellEnd"/>
      <w:r w:rsidRPr="00CF7B29">
        <w:t xml:space="preserve"> цель, дату проведения.</w:t>
      </w:r>
    </w:p>
    <w:p w:rsidR="00B62A0A" w:rsidRPr="00CF7B29" w:rsidRDefault="00B62A0A" w:rsidP="007F0BBA">
      <w:pPr>
        <w:spacing w:after="0" w:line="240" w:lineRule="auto"/>
        <w:ind w:firstLine="568"/>
        <w:jc w:val="both"/>
      </w:pPr>
      <w:r w:rsidRPr="00CF7B29">
        <w:t xml:space="preserve">Планируют экскурсии в начале учебного года. При этом внимательно изучают школьную программу по труду, анализ которой помогает учителю определить предприятия для проведения экскурсии. В процессе подготовки к экскурсии учителю целесообразно ознакомиться с некоторыми пособиями по основам </w:t>
      </w:r>
      <w:r w:rsidRPr="007F0BBA">
        <w:t>техники, технологии</w:t>
      </w:r>
      <w:r w:rsidRPr="00CF7B29">
        <w:t xml:space="preserve"> и организации труда, со справочной литературой, имеющей отношение к содержанию программного материала и предстоящей экскурсии.</w:t>
      </w:r>
    </w:p>
    <w:p w:rsidR="00B62A0A" w:rsidRPr="00CF7B29" w:rsidRDefault="00B62A0A" w:rsidP="007F0BBA">
      <w:pPr>
        <w:spacing w:after="0" w:line="240" w:lineRule="auto"/>
        <w:ind w:firstLine="568"/>
        <w:jc w:val="both"/>
      </w:pPr>
      <w:r w:rsidRPr="00CF7B29">
        <w:t>На современных уроках трудового обучения можно вполне успешно совершать виртуальные экскурсии на любое предприятие, знакомить учащихся с любым технологическим процессом.</w:t>
      </w:r>
    </w:p>
    <w:p w:rsidR="00B62A0A" w:rsidRPr="00CF7B29" w:rsidRDefault="00B62A0A" w:rsidP="007F0BBA">
      <w:pPr>
        <w:spacing w:after="0" w:line="240" w:lineRule="auto"/>
        <w:ind w:firstLine="568"/>
        <w:jc w:val="both"/>
      </w:pPr>
      <w:r w:rsidRPr="00CF7B29">
        <w:t>Как показывает опыт, учащиеся 5-8 классов имеют поверхностное представление об отраслях</w:t>
      </w:r>
      <w:r w:rsidRPr="007F0BBA">
        <w:t xml:space="preserve"> </w:t>
      </w:r>
      <w:proofErr w:type="spellStart"/>
      <w:r w:rsidRPr="007F0BBA">
        <w:t>промыщленности</w:t>
      </w:r>
      <w:proofErr w:type="spellEnd"/>
      <w:r w:rsidRPr="00CF7B29">
        <w:t>, о потребностях района, города, страны в кадрах по основным профессиям, о содержании труда квалифицированных рабочих, о требованиях, предъявляемых профессией к человеку, его здоровью, психике, деловым качествам.</w:t>
      </w:r>
    </w:p>
    <w:p w:rsidR="00B62A0A" w:rsidRPr="00CF7B29" w:rsidRDefault="00B62A0A" w:rsidP="007F0BBA">
      <w:pPr>
        <w:spacing w:after="0" w:line="240" w:lineRule="auto"/>
        <w:ind w:firstLine="568"/>
        <w:jc w:val="both"/>
      </w:pPr>
      <w:r w:rsidRPr="00CF7B29">
        <w:t xml:space="preserve">Выявить степень </w:t>
      </w:r>
      <w:proofErr w:type="spellStart"/>
      <w:r w:rsidRPr="00CF7B29">
        <w:t>профинформационной</w:t>
      </w:r>
      <w:proofErr w:type="spellEnd"/>
      <w:r w:rsidRPr="00CF7B29">
        <w:t xml:space="preserve"> осведомленности можно с помощью таких методов, как беседа</w:t>
      </w:r>
      <w:r w:rsidRPr="007F0BBA">
        <w:t>, тестирование</w:t>
      </w:r>
      <w:r w:rsidRPr="00CF7B29">
        <w:t xml:space="preserve"> и анкетирование.</w:t>
      </w:r>
    </w:p>
    <w:p w:rsidR="00B62A0A" w:rsidRPr="00CF7B29" w:rsidRDefault="00B62A0A" w:rsidP="007F0BBA">
      <w:pPr>
        <w:spacing w:after="0" w:line="240" w:lineRule="auto"/>
        <w:ind w:firstLine="568"/>
        <w:jc w:val="both"/>
      </w:pPr>
      <w:r w:rsidRPr="00CF7B29">
        <w:t>Способности, интересы, наклонности школьника к конкретному виду трудовой деятельности в какой-то мере определяют его отношение к труду, поэтому часто положительное отношение к труду мы наблюдаем в том случае, если обучение дается ученику легко, без особых усилий. Об устойчивом отношении к определенному виду деятельности можно говорить лишь в том случае, если ученик выполняет задание не только легко, но и с увлечением, с желанием достичь как можно лучших результатов.</w:t>
      </w:r>
    </w:p>
    <w:p w:rsidR="00305C22" w:rsidRPr="007F0BBA" w:rsidRDefault="00305C22" w:rsidP="007F0BBA">
      <w:pPr>
        <w:spacing w:after="0" w:line="240" w:lineRule="auto"/>
        <w:ind w:firstLine="568"/>
        <w:jc w:val="both"/>
      </w:pPr>
      <w:r w:rsidRPr="007F0BBA">
        <w:rPr>
          <w:b/>
          <w:bCs/>
        </w:rPr>
        <w:lastRenderedPageBreak/>
        <w:t>Диспуты </w:t>
      </w:r>
      <w:r w:rsidRPr="007F0BBA">
        <w:t>также служат одной из форм профессионального просвещения</w:t>
      </w:r>
      <w:r w:rsidRPr="007F0BBA">
        <w:br/>
      </w:r>
      <w:r w:rsidR="00B62A0A" w:rsidRPr="007F0BBA">
        <w:t>об</w:t>
      </w:r>
      <w:r w:rsidRPr="007F0BBA">
        <w:t>уча</w:t>
      </w:r>
      <w:r w:rsidR="00B62A0A" w:rsidRPr="007F0BBA">
        <w:t>ю</w:t>
      </w:r>
      <w:r w:rsidRPr="007F0BBA">
        <w:t>щихся, они стимулируют их познавательную активность. Темы диспутов</w:t>
      </w:r>
      <w:r w:rsidRPr="007F0BBA">
        <w:br/>
        <w:t xml:space="preserve">могут быть разнообразными, </w:t>
      </w:r>
      <w:r w:rsidR="001E4BE3" w:rsidRPr="007F0BBA">
        <w:t xml:space="preserve">например, </w:t>
      </w:r>
      <w:r w:rsidRPr="007F0BBA">
        <w:t>«Каким я представляю</w:t>
      </w:r>
      <w:r w:rsidR="001E4BE3" w:rsidRPr="007F0BBA">
        <w:t xml:space="preserve"> </w:t>
      </w:r>
      <w:r w:rsidRPr="007F0BBA">
        <w:t>современного рабочего», «Что такое творческий труд?».</w:t>
      </w:r>
    </w:p>
    <w:p w:rsidR="00305C22" w:rsidRPr="007F0BBA" w:rsidRDefault="00305C22" w:rsidP="007F0BBA">
      <w:pPr>
        <w:spacing w:after="0" w:line="240" w:lineRule="auto"/>
        <w:ind w:firstLine="568"/>
        <w:jc w:val="both"/>
      </w:pPr>
      <w:r w:rsidRPr="007F0BBA">
        <w:rPr>
          <w:b/>
          <w:bCs/>
        </w:rPr>
        <w:t>Важной формой </w:t>
      </w:r>
      <w:r w:rsidRPr="007F0BBA">
        <w:t>внеклассной работы по профессиональному просвещению</w:t>
      </w:r>
      <w:r w:rsidRPr="007F0BBA">
        <w:br/>
        <w:t>учащихся является </w:t>
      </w:r>
      <w:r w:rsidRPr="007F0BBA">
        <w:rPr>
          <w:b/>
          <w:bCs/>
        </w:rPr>
        <w:t>просмотр и обсуждение </w:t>
      </w:r>
      <w:r w:rsidRPr="007F0BBA">
        <w:t>кинофильмов и телевизионных</w:t>
      </w:r>
      <w:r w:rsidRPr="007F0BBA">
        <w:br/>
      </w:r>
      <w:r w:rsidRPr="007F0BBA">
        <w:rPr>
          <w:b/>
          <w:bCs/>
        </w:rPr>
        <w:t>передач, </w:t>
      </w:r>
      <w:r w:rsidRPr="007F0BBA">
        <w:t>которые отображают трудовой вид деятельности: «Сделай сам</w:t>
      </w:r>
      <w:r w:rsidR="001E4BE3" w:rsidRPr="007F0BBA">
        <w:t>», «Дачный вопрос», «Фазенда»</w:t>
      </w:r>
      <w:r w:rsidRPr="007F0BBA">
        <w:t>, где знакомят с профессией столяра-плотника, дизайнера и т. п.</w:t>
      </w:r>
    </w:p>
    <w:p w:rsidR="00305C22" w:rsidRPr="007F0BBA" w:rsidRDefault="001E4BE3" w:rsidP="007F0BBA">
      <w:pPr>
        <w:spacing w:after="0" w:line="240" w:lineRule="auto"/>
        <w:ind w:firstLine="568"/>
        <w:jc w:val="both"/>
      </w:pPr>
      <w:r w:rsidRPr="007F0BBA">
        <w:rPr>
          <w:b/>
          <w:bCs/>
        </w:rPr>
        <w:t>М</w:t>
      </w:r>
      <w:r w:rsidR="00305C22" w:rsidRPr="007F0BBA">
        <w:rPr>
          <w:b/>
          <w:bCs/>
        </w:rPr>
        <w:t>етоды профессиональной ориентации, </w:t>
      </w:r>
      <w:r w:rsidR="00305C22" w:rsidRPr="007F0BBA">
        <w:t>активизирующие деятельность</w:t>
      </w:r>
      <w:r w:rsidR="00305C22" w:rsidRPr="007F0BBA">
        <w:br/>
        <w:t>учащихся по подготовке к выбору профессии. К основным методам</w:t>
      </w:r>
      <w:r w:rsidR="00305C22" w:rsidRPr="007F0BBA">
        <w:br/>
      </w:r>
      <w:proofErr w:type="spellStart"/>
      <w:r w:rsidR="00305C22" w:rsidRPr="007F0BBA">
        <w:t>профориентационной</w:t>
      </w:r>
      <w:proofErr w:type="spellEnd"/>
      <w:r w:rsidR="00305C22" w:rsidRPr="007F0BBA">
        <w:t xml:space="preserve"> работы по организации целенаправленной</w:t>
      </w:r>
      <w:r w:rsidR="00305C22" w:rsidRPr="007F0BBA">
        <w:br/>
        <w:t>деятельности учащихся по подготовке их к сознательному выбору профессии</w:t>
      </w:r>
      <w:r w:rsidR="00305C22" w:rsidRPr="007F0BBA">
        <w:br/>
        <w:t>относятся:</w:t>
      </w:r>
      <w:r w:rsidR="00245203">
        <w:t xml:space="preserve"> </w:t>
      </w:r>
      <w:r w:rsidR="00305C22" w:rsidRPr="007F0BBA">
        <w:t>индивидуальные занятия, расширения представлений о возможностях</w:t>
      </w:r>
      <w:r w:rsidR="00305C22" w:rsidRPr="007F0BBA">
        <w:br/>
        <w:t>использования своих склонностей и способностей. При этом я учитываю</w:t>
      </w:r>
      <w:r w:rsidR="00305C22" w:rsidRPr="007F0BBA">
        <w:br/>
        <w:t xml:space="preserve">особенности интересов и увлечений </w:t>
      </w:r>
      <w:r w:rsidRPr="007F0BBA">
        <w:t>обучающихся;</w:t>
      </w:r>
      <w:r w:rsidR="00245203">
        <w:t xml:space="preserve"> </w:t>
      </w:r>
      <w:r w:rsidR="00305C22" w:rsidRPr="007F0BBA">
        <w:t>недели труда в школе</w:t>
      </w:r>
      <w:r w:rsidRPr="007F0BBA">
        <w:t>;</w:t>
      </w:r>
      <w:r w:rsidR="00245203">
        <w:t xml:space="preserve"> </w:t>
      </w:r>
      <w:r w:rsidR="00305C22" w:rsidRPr="007F0BBA">
        <w:t>участие в кружках и выставках поделок по декоративно-прикладному</w:t>
      </w:r>
      <w:r w:rsidR="00305C22" w:rsidRPr="007F0BBA">
        <w:br/>
        <w:t>творчеству</w:t>
      </w:r>
      <w:r w:rsidRPr="007F0BBA">
        <w:t>;</w:t>
      </w:r>
      <w:r w:rsidR="00245203">
        <w:t xml:space="preserve"> </w:t>
      </w:r>
      <w:r w:rsidR="00305C22" w:rsidRPr="007F0BBA">
        <w:t>уборка закрепленной территории</w:t>
      </w:r>
      <w:r w:rsidRPr="007F0BBA">
        <w:t>.</w:t>
      </w:r>
    </w:p>
    <w:p w:rsidR="00305C22" w:rsidRPr="007F0BBA" w:rsidRDefault="00305C22" w:rsidP="007F0BBA">
      <w:pPr>
        <w:spacing w:after="0" w:line="240" w:lineRule="auto"/>
        <w:ind w:firstLine="568"/>
        <w:jc w:val="both"/>
      </w:pPr>
      <w:r w:rsidRPr="007F0BBA">
        <w:rPr>
          <w:b/>
          <w:bCs/>
        </w:rPr>
        <w:t>Кружок </w:t>
      </w:r>
      <w:r w:rsidRPr="007F0BBA">
        <w:t>- это среда общения и совместной деятельности, в которой можно</w:t>
      </w:r>
      <w:r w:rsidRPr="007F0BBA">
        <w:br/>
        <w:t>проверить себя, свои возможности, определиться и адаптироваться в</w:t>
      </w:r>
      <w:r w:rsidR="001E4BE3" w:rsidRPr="007F0BBA">
        <w:t xml:space="preserve"> р</w:t>
      </w:r>
      <w:r w:rsidRPr="007F0BBA">
        <w:t>еалиях заинтересовавшей сферы занятости.</w:t>
      </w:r>
    </w:p>
    <w:p w:rsidR="00305C22" w:rsidRPr="007F0BBA" w:rsidRDefault="00305C22" w:rsidP="007F0BBA">
      <w:pPr>
        <w:spacing w:after="0" w:line="240" w:lineRule="auto"/>
        <w:ind w:firstLine="568"/>
        <w:jc w:val="both"/>
      </w:pPr>
      <w:r w:rsidRPr="007F0BBA">
        <w:t>Успех работы кружка во многом зависит от личных качеств и</w:t>
      </w:r>
      <w:r w:rsidR="004E44BB" w:rsidRPr="007F0BBA">
        <w:t xml:space="preserve"> </w:t>
      </w:r>
      <w:r w:rsidRPr="007F0BBA">
        <w:t>профессиональной квалификации учителя. </w:t>
      </w:r>
      <w:r w:rsidRPr="007F0BBA">
        <w:rPr>
          <w:bCs/>
        </w:rPr>
        <w:t>Деятельность (ее объем и</w:t>
      </w:r>
      <w:r w:rsidR="00B62A0A" w:rsidRPr="007F0BBA">
        <w:rPr>
          <w:bCs/>
        </w:rPr>
        <w:t xml:space="preserve"> </w:t>
      </w:r>
      <w:r w:rsidRPr="007F0BBA">
        <w:rPr>
          <w:bCs/>
        </w:rPr>
        <w:t>ритм) в кружке </w:t>
      </w:r>
      <w:r w:rsidRPr="007F0BBA">
        <w:t xml:space="preserve">корректируется принципами добровольности, самоуправления, </w:t>
      </w:r>
      <w:proofErr w:type="spellStart"/>
      <w:r w:rsidRPr="007F0BBA">
        <w:t>неформальности</w:t>
      </w:r>
      <w:proofErr w:type="spellEnd"/>
      <w:r w:rsidRPr="007F0BBA">
        <w:t xml:space="preserve"> общения.</w:t>
      </w:r>
    </w:p>
    <w:p w:rsidR="00305C22" w:rsidRPr="007F0BBA" w:rsidRDefault="00305C22" w:rsidP="007F0BBA">
      <w:pPr>
        <w:spacing w:after="0" w:line="240" w:lineRule="auto"/>
        <w:ind w:firstLine="568"/>
        <w:jc w:val="both"/>
      </w:pPr>
      <w:r w:rsidRPr="007F0BBA">
        <w:t>Занятия осуществляются в различных занимательных, игровых видах</w:t>
      </w:r>
      <w:r w:rsidR="00B62A0A" w:rsidRPr="007F0BBA">
        <w:t xml:space="preserve"> деятельности -</w:t>
      </w:r>
      <w:r w:rsidRPr="007F0BBA">
        <w:t xml:space="preserve"> соревнованиях, состязаниях, возможны занятия в форме</w:t>
      </w:r>
      <w:r w:rsidR="00B62A0A" w:rsidRPr="007F0BBA">
        <w:t xml:space="preserve"> </w:t>
      </w:r>
      <w:r w:rsidRPr="007F0BBA">
        <w:t>диалога равных партнеров.</w:t>
      </w:r>
    </w:p>
    <w:p w:rsidR="00305C22" w:rsidRPr="007F0BBA" w:rsidRDefault="00305C22" w:rsidP="007F0BBA">
      <w:pPr>
        <w:spacing w:after="0" w:line="240" w:lineRule="auto"/>
        <w:ind w:firstLine="568"/>
        <w:jc w:val="both"/>
      </w:pPr>
      <w:r w:rsidRPr="007F0BBA">
        <w:t>В процессе ознакомлениями учащихся с</w:t>
      </w:r>
      <w:r w:rsidR="00B62A0A" w:rsidRPr="007F0BBA">
        <w:t xml:space="preserve"> </w:t>
      </w:r>
      <w:r w:rsidRPr="007F0BBA">
        <w:t>определёнными профессиями в кружках создаётся возможность</w:t>
      </w:r>
      <w:r w:rsidR="00B62A0A" w:rsidRPr="007F0BBA">
        <w:t xml:space="preserve"> </w:t>
      </w:r>
      <w:r w:rsidRPr="007F0BBA">
        <w:t>ориентировки их на овладение навыками, развитие трудовой и</w:t>
      </w:r>
      <w:r w:rsidR="00B62A0A" w:rsidRPr="007F0BBA">
        <w:t xml:space="preserve"> </w:t>
      </w:r>
      <w:r w:rsidRPr="007F0BBA">
        <w:t>познавательной активности и самостоятельности. Достигается это</w:t>
      </w:r>
      <w:r w:rsidR="00B62A0A" w:rsidRPr="007F0BBA">
        <w:t xml:space="preserve"> </w:t>
      </w:r>
      <w:r w:rsidRPr="007F0BBA">
        <w:t>организацией занятий в соответствии</w:t>
      </w:r>
      <w:r w:rsidR="001E4BE3" w:rsidRPr="007F0BBA">
        <w:t xml:space="preserve"> с интересами, желаниями самих </w:t>
      </w:r>
      <w:r w:rsidRPr="007F0BBA">
        <w:t xml:space="preserve">учащихся. </w:t>
      </w:r>
    </w:p>
    <w:p w:rsidR="00305C22" w:rsidRPr="007F0BBA" w:rsidRDefault="00305C22" w:rsidP="007F0BBA">
      <w:pPr>
        <w:spacing w:after="0" w:line="240" w:lineRule="auto"/>
        <w:ind w:firstLine="568"/>
        <w:jc w:val="both"/>
      </w:pPr>
      <w:r w:rsidRPr="007F0BBA">
        <w:rPr>
          <w:b/>
          <w:bCs/>
        </w:rPr>
        <w:t>Методы изучения личности школьников в целях профориентации.</w:t>
      </w:r>
    </w:p>
    <w:p w:rsidR="00305C22" w:rsidRPr="007F0BBA" w:rsidRDefault="00305C22" w:rsidP="007F0BBA">
      <w:pPr>
        <w:spacing w:after="0" w:line="240" w:lineRule="auto"/>
        <w:ind w:firstLine="568"/>
        <w:jc w:val="both"/>
      </w:pPr>
      <w:r w:rsidRPr="007F0BBA">
        <w:t xml:space="preserve">Одна из важнейших задач </w:t>
      </w:r>
      <w:proofErr w:type="spellStart"/>
      <w:r w:rsidRPr="007F0BBA">
        <w:t>профориентационной</w:t>
      </w:r>
      <w:proofErr w:type="spellEnd"/>
      <w:r w:rsidRPr="007F0BBA">
        <w:t xml:space="preserve"> работы, проводимой</w:t>
      </w:r>
      <w:r w:rsidRPr="007F0BBA">
        <w:br/>
        <w:t>педагогом это - изучение личности школьников, без чего невозможно</w:t>
      </w:r>
      <w:r w:rsidRPr="007F0BBA">
        <w:br/>
        <w:t>ориентировать воспитанников на выбор соответствующих профессий.</w:t>
      </w:r>
    </w:p>
    <w:p w:rsidR="00305C22" w:rsidRPr="007F0BBA" w:rsidRDefault="00305C22" w:rsidP="007F0BBA">
      <w:pPr>
        <w:spacing w:after="0" w:line="240" w:lineRule="auto"/>
        <w:ind w:firstLine="568"/>
        <w:jc w:val="both"/>
      </w:pPr>
      <w:r w:rsidRPr="007F0BBA">
        <w:rPr>
          <w:b/>
          <w:bCs/>
        </w:rPr>
        <w:t>В своей работе использую следующие методы:</w:t>
      </w:r>
      <w:r w:rsidR="00B62A0A" w:rsidRPr="007F0BBA">
        <w:rPr>
          <w:b/>
          <w:bCs/>
        </w:rPr>
        <w:t xml:space="preserve"> </w:t>
      </w:r>
      <w:r w:rsidRPr="007F0BBA">
        <w:t>беседу, анкетирование, тестирование, наблюдение.</w:t>
      </w:r>
    </w:p>
    <w:p w:rsidR="00305C22" w:rsidRPr="007F0BBA" w:rsidRDefault="00305C22" w:rsidP="007F0BBA">
      <w:pPr>
        <w:spacing w:after="0" w:line="240" w:lineRule="auto"/>
        <w:ind w:firstLine="568"/>
        <w:jc w:val="both"/>
      </w:pPr>
      <w:r w:rsidRPr="007F0BBA">
        <w:t>Педагог должен все это проанализировать, сделать соответствующие</w:t>
      </w:r>
      <w:r w:rsidRPr="007F0BBA">
        <w:br/>
        <w:t xml:space="preserve">выводы и помочь </w:t>
      </w:r>
      <w:r w:rsidR="00B62A0A" w:rsidRPr="007F0BBA">
        <w:t>об</w:t>
      </w:r>
      <w:r w:rsidRPr="007F0BBA">
        <w:t>уча</w:t>
      </w:r>
      <w:r w:rsidR="00B62A0A" w:rsidRPr="007F0BBA">
        <w:t>ю</w:t>
      </w:r>
      <w:r w:rsidRPr="007F0BBA">
        <w:t>щимся в вопросе ориентации в выборе профессии.</w:t>
      </w:r>
    </w:p>
    <w:p w:rsidR="004E44BB" w:rsidRPr="007F0BBA" w:rsidRDefault="004E44BB" w:rsidP="007F0BBA">
      <w:pPr>
        <w:spacing w:after="0" w:line="240" w:lineRule="auto"/>
        <w:ind w:firstLine="568"/>
        <w:jc w:val="both"/>
        <w:rPr>
          <w:u w:val="single"/>
        </w:rPr>
      </w:pPr>
      <w:r w:rsidRPr="007F0BBA">
        <w:rPr>
          <w:u w:val="single"/>
        </w:rPr>
        <w:t>Источники информации:</w:t>
      </w:r>
    </w:p>
    <w:p w:rsidR="004E44BB" w:rsidRPr="007F0BBA" w:rsidRDefault="004E44BB" w:rsidP="007F0BBA">
      <w:pPr>
        <w:spacing w:after="0" w:line="240" w:lineRule="auto"/>
        <w:ind w:firstLine="568"/>
        <w:jc w:val="both"/>
      </w:pPr>
      <w:r w:rsidRPr="007F0BBA">
        <w:t>1. Климов Е.А. Пути в профессионализм / Е.А. Климов. – М.: Московский психолого-социальный институт, 2003. – 320 с.</w:t>
      </w:r>
    </w:p>
    <w:p w:rsidR="004E44BB" w:rsidRPr="007F0BBA" w:rsidRDefault="004E44BB" w:rsidP="007F0BBA">
      <w:pPr>
        <w:spacing w:after="0" w:line="240" w:lineRule="auto"/>
        <w:ind w:firstLine="568"/>
        <w:jc w:val="both"/>
      </w:pPr>
      <w:r w:rsidRPr="007F0BBA">
        <w:t xml:space="preserve">2.Орёл В.Е. Психологические основы </w:t>
      </w:r>
      <w:proofErr w:type="spellStart"/>
      <w:r w:rsidRPr="007F0BBA">
        <w:t>профориентационной</w:t>
      </w:r>
      <w:proofErr w:type="spellEnd"/>
      <w:r w:rsidRPr="007F0BBA">
        <w:t xml:space="preserve"> работы со школьниками. Ярославль, 1990, 83 с.</w:t>
      </w:r>
    </w:p>
    <w:p w:rsidR="004E44BB" w:rsidRPr="007F0BBA" w:rsidRDefault="004E44BB" w:rsidP="007F0BBA">
      <w:pPr>
        <w:spacing w:after="0" w:line="240" w:lineRule="auto"/>
        <w:ind w:firstLine="568"/>
        <w:jc w:val="both"/>
      </w:pPr>
      <w:r w:rsidRPr="007F0BBA">
        <w:t xml:space="preserve">3. </w:t>
      </w:r>
      <w:proofErr w:type="spellStart"/>
      <w:r w:rsidRPr="00CF7B29">
        <w:t>Пряжников</w:t>
      </w:r>
      <w:proofErr w:type="spellEnd"/>
      <w:r w:rsidRPr="00CF7B29">
        <w:t xml:space="preserve">, Н. С. Игры и методики для профессионального самоопределения старшеклассников / Н. С. </w:t>
      </w:r>
      <w:proofErr w:type="spellStart"/>
      <w:r w:rsidRPr="00CF7B29">
        <w:t>Пряжников</w:t>
      </w:r>
      <w:proofErr w:type="spellEnd"/>
      <w:r w:rsidRPr="00CF7B29">
        <w:t xml:space="preserve">, Е. Ю. </w:t>
      </w:r>
      <w:proofErr w:type="spellStart"/>
      <w:r w:rsidRPr="00CF7B29">
        <w:t>Пряжникова</w:t>
      </w:r>
      <w:proofErr w:type="spellEnd"/>
      <w:r w:rsidRPr="00CF7B29">
        <w:t xml:space="preserve">. – </w:t>
      </w:r>
      <w:r w:rsidRPr="007F0BBA">
        <w:t>М.:</w:t>
      </w:r>
      <w:r w:rsidRPr="00CF7B29">
        <w:t xml:space="preserve"> Первое сентября, 2004. – 224 с. – (Школа классных руководителей). </w:t>
      </w:r>
    </w:p>
    <w:p w:rsidR="004E44BB" w:rsidRPr="00CF7B29" w:rsidRDefault="004E44BB" w:rsidP="007F0BBA">
      <w:pPr>
        <w:spacing w:after="0" w:line="240" w:lineRule="auto"/>
        <w:ind w:firstLine="568"/>
        <w:jc w:val="both"/>
      </w:pPr>
      <w:r w:rsidRPr="007F0BBA">
        <w:t xml:space="preserve">4. </w:t>
      </w:r>
      <w:proofErr w:type="spellStart"/>
      <w:r w:rsidRPr="007F0BBA">
        <w:t>Пряжников</w:t>
      </w:r>
      <w:proofErr w:type="spellEnd"/>
      <w:r w:rsidRPr="007F0BBA">
        <w:t xml:space="preserve">, Н. С. Игры и методики для профессионального самоопределения старшеклассников / Н. С. </w:t>
      </w:r>
      <w:proofErr w:type="spellStart"/>
      <w:r w:rsidRPr="007F0BBA">
        <w:t>Пряжников</w:t>
      </w:r>
      <w:proofErr w:type="spellEnd"/>
      <w:r w:rsidRPr="007F0BBA">
        <w:t xml:space="preserve">, Е. Ю. </w:t>
      </w:r>
      <w:proofErr w:type="spellStart"/>
      <w:r w:rsidRPr="007F0BBA">
        <w:t>Пряжникова</w:t>
      </w:r>
      <w:proofErr w:type="spellEnd"/>
      <w:r w:rsidRPr="007F0BBA">
        <w:t>. – М.: Первое сентября, 2004. – 224 с. – (Школа классных руководителей). </w:t>
      </w:r>
    </w:p>
    <w:p w:rsidR="004E44BB" w:rsidRPr="004418D2" w:rsidRDefault="004E44BB" w:rsidP="007F0BBA">
      <w:pPr>
        <w:spacing w:after="0" w:line="240" w:lineRule="auto"/>
        <w:ind w:firstLine="568"/>
        <w:jc w:val="both"/>
      </w:pPr>
      <w:r w:rsidRPr="007F0BBA">
        <w:t xml:space="preserve">5. </w:t>
      </w:r>
      <w:proofErr w:type="spellStart"/>
      <w:r w:rsidRPr="004418D2">
        <w:t>Резапкина</w:t>
      </w:r>
      <w:proofErr w:type="spellEnd"/>
      <w:r w:rsidRPr="004418D2">
        <w:t xml:space="preserve"> Г.В. Психология и выбор профессий. – М., 2006.</w:t>
      </w:r>
    </w:p>
    <w:p w:rsidR="004E44BB" w:rsidRPr="007F0BBA" w:rsidRDefault="004E44BB" w:rsidP="007F0BBA">
      <w:pPr>
        <w:spacing w:after="0" w:line="240" w:lineRule="auto"/>
        <w:ind w:firstLine="568"/>
        <w:jc w:val="both"/>
      </w:pPr>
      <w:r w:rsidRPr="007F0BBA">
        <w:t>6</w:t>
      </w:r>
      <w:r w:rsidRPr="004418D2">
        <w:t>.</w:t>
      </w:r>
      <w:r w:rsidRPr="007F0BBA">
        <w:t xml:space="preserve"> </w:t>
      </w:r>
      <w:proofErr w:type="spellStart"/>
      <w:r w:rsidRPr="004418D2">
        <w:t>Резапкина</w:t>
      </w:r>
      <w:proofErr w:type="spellEnd"/>
      <w:r w:rsidRPr="004418D2">
        <w:t xml:space="preserve">, Г. В. Слагаемые эффективной системы </w:t>
      </w:r>
      <w:proofErr w:type="spellStart"/>
      <w:r w:rsidRPr="004418D2">
        <w:t>профориентационной</w:t>
      </w:r>
      <w:proofErr w:type="spellEnd"/>
      <w:r w:rsidRPr="004418D2">
        <w:t xml:space="preserve"> работы в школе / Г. В. </w:t>
      </w:r>
      <w:proofErr w:type="spellStart"/>
      <w:r w:rsidRPr="004418D2">
        <w:t>Резапкина</w:t>
      </w:r>
      <w:proofErr w:type="spellEnd"/>
      <w:r w:rsidRPr="004418D2">
        <w:t xml:space="preserve"> // Школьные </w:t>
      </w:r>
      <w:r w:rsidRPr="007F0BBA">
        <w:t>технологии.</w:t>
      </w:r>
      <w:r w:rsidRPr="004418D2">
        <w:t xml:space="preserve"> – 2013. – № 6. – С. 18–26.</w:t>
      </w:r>
    </w:p>
    <w:p w:rsidR="004E44BB" w:rsidRPr="007F0BBA" w:rsidRDefault="004E44BB" w:rsidP="007F0BBA">
      <w:pPr>
        <w:spacing w:after="0" w:line="240" w:lineRule="auto"/>
        <w:ind w:firstLine="568"/>
        <w:jc w:val="both"/>
      </w:pPr>
      <w:r w:rsidRPr="007F0BBA">
        <w:lastRenderedPageBreak/>
        <w:t xml:space="preserve">7. Чистякова С.Н. Проблемы и перспективы развития отечественно профориентации на современном этапе / С.Н. Чистякова, Н.С. </w:t>
      </w:r>
      <w:proofErr w:type="spellStart"/>
      <w:r w:rsidRPr="007F0BBA">
        <w:t>Пряжников</w:t>
      </w:r>
      <w:proofErr w:type="spellEnd"/>
      <w:r w:rsidRPr="007F0BBA">
        <w:t>, Н.Ф. Родичев</w:t>
      </w:r>
    </w:p>
    <w:p w:rsidR="003421E1" w:rsidRPr="007F0BBA" w:rsidRDefault="003421E1" w:rsidP="007F0BBA">
      <w:pPr>
        <w:spacing w:after="0" w:line="240" w:lineRule="auto"/>
        <w:ind w:firstLine="709"/>
        <w:jc w:val="both"/>
      </w:pPr>
    </w:p>
    <w:p w:rsidR="004E44BB" w:rsidRPr="007F0BBA" w:rsidRDefault="004E44BB" w:rsidP="007F0BBA">
      <w:pPr>
        <w:tabs>
          <w:tab w:val="left" w:pos="6696"/>
        </w:tabs>
        <w:spacing w:after="0" w:line="240" w:lineRule="auto"/>
        <w:jc w:val="right"/>
      </w:pPr>
      <w:r w:rsidRPr="007F0BBA">
        <w:t>Приложение 3 к протоколу № 2</w:t>
      </w:r>
    </w:p>
    <w:p w:rsidR="004E44BB" w:rsidRPr="007F0BBA" w:rsidRDefault="004E44BB" w:rsidP="007F0BBA">
      <w:pPr>
        <w:tabs>
          <w:tab w:val="left" w:pos="6696"/>
        </w:tabs>
        <w:spacing w:after="0" w:line="240" w:lineRule="auto"/>
        <w:jc w:val="right"/>
      </w:pPr>
      <w:r w:rsidRPr="007F0BBA">
        <w:t xml:space="preserve">заседания РМО учителей </w:t>
      </w:r>
    </w:p>
    <w:p w:rsidR="004E44BB" w:rsidRPr="007F0BBA" w:rsidRDefault="004E44BB" w:rsidP="007F0BBA">
      <w:pPr>
        <w:tabs>
          <w:tab w:val="left" w:pos="6696"/>
        </w:tabs>
        <w:spacing w:after="0" w:line="240" w:lineRule="auto"/>
        <w:jc w:val="center"/>
      </w:pPr>
      <w:r w:rsidRPr="007F0BBA">
        <w:t xml:space="preserve">                                                                                                       технологии ЯМР от 20.10.2021</w:t>
      </w:r>
    </w:p>
    <w:p w:rsidR="004E44BB" w:rsidRPr="007F0BBA" w:rsidRDefault="004E44BB" w:rsidP="007F0BBA">
      <w:pPr>
        <w:spacing w:after="0" w:line="240" w:lineRule="auto"/>
        <w:ind w:firstLine="709"/>
        <w:jc w:val="both"/>
      </w:pPr>
    </w:p>
    <w:p w:rsidR="003421E1" w:rsidRPr="007F0BBA" w:rsidRDefault="003421E1" w:rsidP="007F0BBA">
      <w:pPr>
        <w:spacing w:after="0" w:line="240" w:lineRule="auto"/>
        <w:jc w:val="center"/>
        <w:rPr>
          <w:b/>
        </w:rPr>
      </w:pPr>
      <w:r w:rsidRPr="007F0BBA">
        <w:rPr>
          <w:b/>
        </w:rPr>
        <w:t xml:space="preserve">Выступление учителя технологии МОУ </w:t>
      </w:r>
      <w:proofErr w:type="spellStart"/>
      <w:r w:rsidRPr="007F0BBA">
        <w:rPr>
          <w:b/>
        </w:rPr>
        <w:t>Дубковская</w:t>
      </w:r>
      <w:proofErr w:type="spellEnd"/>
      <w:r w:rsidRPr="007F0BBA">
        <w:rPr>
          <w:b/>
        </w:rPr>
        <w:t xml:space="preserve"> СШ ЯМР </w:t>
      </w:r>
      <w:proofErr w:type="spellStart"/>
      <w:r w:rsidRPr="007F0BBA">
        <w:rPr>
          <w:b/>
        </w:rPr>
        <w:t>Сустретова</w:t>
      </w:r>
      <w:proofErr w:type="spellEnd"/>
      <w:r w:rsidRPr="007F0BBA">
        <w:rPr>
          <w:b/>
        </w:rPr>
        <w:t xml:space="preserve"> И. Ю. на тему: «Профориентация школьников че</w:t>
      </w:r>
      <w:r w:rsidR="00434FC8" w:rsidRPr="007F0BBA">
        <w:rPr>
          <w:b/>
        </w:rPr>
        <w:t>рез экскурсии». Из опыта работы</w:t>
      </w:r>
    </w:p>
    <w:p w:rsidR="003421E1" w:rsidRPr="007F0BBA" w:rsidRDefault="003421E1" w:rsidP="007F0BBA">
      <w:pPr>
        <w:spacing w:after="0" w:line="240" w:lineRule="auto"/>
        <w:ind w:firstLine="709"/>
        <w:jc w:val="both"/>
        <w:rPr>
          <w:b/>
        </w:rPr>
      </w:pPr>
    </w:p>
    <w:p w:rsidR="003421E1" w:rsidRPr="007F0BBA" w:rsidRDefault="003421E1" w:rsidP="007F0BBA">
      <w:pPr>
        <w:spacing w:after="0" w:line="240" w:lineRule="auto"/>
        <w:ind w:firstLine="709"/>
        <w:jc w:val="both"/>
      </w:pPr>
      <w:r w:rsidRPr="007F0BBA">
        <w:t>Я бы хотел вам рассказать о нашем опыте проведения экскурсии в рамках профориентации школьников. У нас есть предмет профориентация, он проходит в восьмом классе</w:t>
      </w:r>
      <w:r w:rsidR="00434FC8" w:rsidRPr="007F0BBA">
        <w:t>,</w:t>
      </w:r>
      <w:r w:rsidRPr="007F0BBA">
        <w:t xml:space="preserve"> как второй час технологии. Ведет ее Светлана Александровна </w:t>
      </w:r>
      <w:proofErr w:type="spellStart"/>
      <w:r w:rsidRPr="007F0BBA">
        <w:t>Сибагатулина</w:t>
      </w:r>
      <w:proofErr w:type="spellEnd"/>
      <w:r w:rsidRPr="007F0BBA">
        <w:t>. Вместе с ней мы организуем различные экскурсии на предприятия Ярославской области, а также в учебные заведения, которые могут ориентировать школьников на будущую профессию. На уроках профориентации они изучают различные отрасли, по некоторым есть практические работы, а на некоторые мы выезжаем все вместе и смотрим производство. Одна из последних экскурсий, это экскурсия на Ярославский моторный завод. 13 октября мы ездили двумя классами на одном автобусе. Сначала мы были в музее.  Нам рассказали про историю создания двигателей ЯМЗ. Дальше мы пошли по самому заводу, он очень большой, и мы шли минут 15 до нужного цеха по сборке двигателей.</w:t>
      </w:r>
    </w:p>
    <w:p w:rsidR="003421E1" w:rsidRPr="007F0BBA" w:rsidRDefault="003421E1" w:rsidP="007F0BBA">
      <w:pPr>
        <w:spacing w:after="0" w:line="240" w:lineRule="auto"/>
        <w:ind w:firstLine="709"/>
        <w:jc w:val="both"/>
      </w:pPr>
      <w:r w:rsidRPr="007F0BBA">
        <w:t xml:space="preserve">Экскурсоводом был мужчина. Нас было 33 человека, а так как на производстве стоит шум, экскурсовода слышали не все. Мы походили по цеху, посмотрели, как работают люди, условия труда. Нам показали, как проверяют двигатели. В общем, увидели производство в живую, чего бы не увидели никогда, если бы не пошли туда работать. До этой экскурсии мы с другими 8-ми классами ездили в градостроительный колледж. Нас знакомили с профессиями сантехника, ребята паяли трубы, собирали каркас из </w:t>
      </w:r>
      <w:proofErr w:type="spellStart"/>
      <w:r w:rsidRPr="007F0BBA">
        <w:t>гипсокартона</w:t>
      </w:r>
      <w:proofErr w:type="spellEnd"/>
      <w:r w:rsidRPr="007F0BBA">
        <w:t>. Так же они познакомились с профессией программиста, эт</w:t>
      </w:r>
      <w:r w:rsidR="00434FC8" w:rsidRPr="007F0BBA">
        <w:t>о было это еще до пандемии, 20</w:t>
      </w:r>
      <w:r w:rsidRPr="007F0BBA">
        <w:t xml:space="preserve">18 – </w:t>
      </w:r>
      <w:r w:rsidR="00434FC8" w:rsidRPr="007F0BBA">
        <w:t>20</w:t>
      </w:r>
      <w:r w:rsidRPr="007F0BBA">
        <w:t>19</w:t>
      </w:r>
      <w:r w:rsidR="00434FC8" w:rsidRPr="007F0BBA">
        <w:t xml:space="preserve"> год</w:t>
      </w:r>
      <w:r w:rsidRPr="007F0BBA">
        <w:t xml:space="preserve">. Ездили в колледж индустрии питания, нас знакомили с профессиями повара, кондитера, бухгалтера. Готовили </w:t>
      </w:r>
      <w:proofErr w:type="spellStart"/>
      <w:r w:rsidRPr="007F0BBA">
        <w:t>бризоль</w:t>
      </w:r>
      <w:proofErr w:type="spellEnd"/>
      <w:r w:rsidRPr="007F0BBA">
        <w:t xml:space="preserve">, сдобное печенье.  В принципе, дети и так готовят на уроках технологии, но здесь было профессиональное оборудование. Дети узнали о трудоустройстве и возможных зарплатах данных профессий. Сейчас в планах экскурсия в новое здание Компании Тензор и на химическое производство. </w:t>
      </w:r>
    </w:p>
    <w:p w:rsidR="003421E1" w:rsidRPr="007F0BBA" w:rsidRDefault="003421E1" w:rsidP="007F0BBA">
      <w:pPr>
        <w:spacing w:after="0" w:line="240" w:lineRule="auto"/>
        <w:ind w:firstLine="709"/>
        <w:jc w:val="both"/>
      </w:pPr>
      <w:r w:rsidRPr="007F0BBA">
        <w:t xml:space="preserve">Если у вас есть вопросы, можете задать по </w:t>
      </w:r>
      <w:proofErr w:type="spellStart"/>
      <w:r w:rsidRPr="007F0BBA">
        <w:t>вайберу</w:t>
      </w:r>
      <w:proofErr w:type="spellEnd"/>
      <w:r w:rsidRPr="007F0BBA">
        <w:t xml:space="preserve">, </w:t>
      </w:r>
      <w:proofErr w:type="spellStart"/>
      <w:r w:rsidRPr="007F0BBA">
        <w:t>вацапу</w:t>
      </w:r>
      <w:proofErr w:type="spellEnd"/>
      <w:r w:rsidRPr="007F0BBA">
        <w:t xml:space="preserve"> или электронной почте.</w:t>
      </w:r>
    </w:p>
    <w:p w:rsidR="003421E1" w:rsidRPr="007F0BBA" w:rsidRDefault="003421E1" w:rsidP="007F0BBA">
      <w:pPr>
        <w:spacing w:after="0" w:line="240" w:lineRule="auto"/>
        <w:ind w:firstLine="709"/>
        <w:jc w:val="both"/>
      </w:pPr>
    </w:p>
    <w:p w:rsidR="004E44BB" w:rsidRPr="007F0BBA" w:rsidRDefault="004E44BB" w:rsidP="007F0BBA">
      <w:pPr>
        <w:tabs>
          <w:tab w:val="left" w:pos="6696"/>
        </w:tabs>
        <w:spacing w:after="0" w:line="240" w:lineRule="auto"/>
        <w:jc w:val="right"/>
      </w:pPr>
    </w:p>
    <w:p w:rsidR="004E44BB" w:rsidRPr="007F0BBA" w:rsidRDefault="004E44BB" w:rsidP="007F0BBA">
      <w:pPr>
        <w:tabs>
          <w:tab w:val="left" w:pos="6696"/>
        </w:tabs>
        <w:spacing w:after="0" w:line="240" w:lineRule="auto"/>
        <w:jc w:val="right"/>
      </w:pPr>
      <w:r w:rsidRPr="007F0BBA">
        <w:t>Приложение 4 к протоколу № 2</w:t>
      </w:r>
    </w:p>
    <w:p w:rsidR="004E44BB" w:rsidRPr="007F0BBA" w:rsidRDefault="004E44BB" w:rsidP="007F0BBA">
      <w:pPr>
        <w:tabs>
          <w:tab w:val="left" w:pos="6696"/>
        </w:tabs>
        <w:spacing w:after="0" w:line="240" w:lineRule="auto"/>
        <w:jc w:val="right"/>
      </w:pPr>
      <w:r w:rsidRPr="007F0BBA">
        <w:t xml:space="preserve">заседания РМО учителей </w:t>
      </w:r>
    </w:p>
    <w:p w:rsidR="004E44BB" w:rsidRPr="007F0BBA" w:rsidRDefault="004E44BB" w:rsidP="007F0BBA">
      <w:pPr>
        <w:tabs>
          <w:tab w:val="left" w:pos="6696"/>
        </w:tabs>
        <w:spacing w:after="0" w:line="240" w:lineRule="auto"/>
        <w:jc w:val="center"/>
      </w:pPr>
      <w:r w:rsidRPr="007F0BBA">
        <w:t xml:space="preserve">                                                                                                       технологии ЯМР от 20.10.2021</w:t>
      </w:r>
    </w:p>
    <w:p w:rsidR="003421E1" w:rsidRPr="007F0BBA" w:rsidRDefault="003421E1" w:rsidP="007F0BBA">
      <w:pPr>
        <w:spacing w:after="0" w:line="240" w:lineRule="auto"/>
        <w:ind w:firstLine="709"/>
        <w:jc w:val="both"/>
        <w:rPr>
          <w:b/>
        </w:rPr>
      </w:pPr>
    </w:p>
    <w:p w:rsidR="003421E1" w:rsidRPr="007F0BBA" w:rsidRDefault="004E44BB" w:rsidP="007F0BBA">
      <w:pPr>
        <w:spacing w:after="0" w:line="240" w:lineRule="auto"/>
        <w:ind w:firstLine="709"/>
        <w:jc w:val="both"/>
        <w:rPr>
          <w:b/>
        </w:rPr>
      </w:pPr>
      <w:r w:rsidRPr="007F0BBA">
        <w:rPr>
          <w:b/>
        </w:rPr>
        <w:t xml:space="preserve">    </w:t>
      </w:r>
      <w:r w:rsidR="003421E1" w:rsidRPr="007F0BBA">
        <w:rPr>
          <w:b/>
        </w:rPr>
        <w:t xml:space="preserve"> Выступление учителя начальных классов МОУ </w:t>
      </w:r>
      <w:proofErr w:type="spellStart"/>
      <w:r w:rsidR="003421E1" w:rsidRPr="007F0BBA">
        <w:rPr>
          <w:b/>
        </w:rPr>
        <w:t>Карачихская</w:t>
      </w:r>
      <w:proofErr w:type="spellEnd"/>
      <w:r w:rsidR="003421E1" w:rsidRPr="007F0BBA">
        <w:rPr>
          <w:b/>
        </w:rPr>
        <w:t xml:space="preserve"> СШ ЯМР Бардиной А. Н. на тему: «Ранняя профориентация школьников в формате </w:t>
      </w:r>
      <w:proofErr w:type="spellStart"/>
      <w:r w:rsidR="003421E1" w:rsidRPr="007F0BBA">
        <w:rPr>
          <w:b/>
        </w:rPr>
        <w:t>WorldSkills</w:t>
      </w:r>
      <w:proofErr w:type="spellEnd"/>
      <w:r w:rsidR="003421E1" w:rsidRPr="007F0BBA">
        <w:rPr>
          <w:b/>
        </w:rPr>
        <w:t xml:space="preserve">». Из опыта работы. </w:t>
      </w:r>
    </w:p>
    <w:p w:rsidR="00742689" w:rsidRPr="007F0BBA" w:rsidRDefault="00742689" w:rsidP="007F0BBA">
      <w:pPr>
        <w:spacing w:after="0" w:line="240" w:lineRule="auto"/>
        <w:rPr>
          <w:b/>
        </w:rPr>
      </w:pPr>
    </w:p>
    <w:p w:rsidR="00742689" w:rsidRPr="007F0BBA" w:rsidRDefault="00742689" w:rsidP="007F0BBA">
      <w:pPr>
        <w:spacing w:after="0" w:line="240" w:lineRule="auto"/>
        <w:ind w:firstLine="709"/>
        <w:jc w:val="both"/>
      </w:pPr>
      <w:proofErr w:type="spellStart"/>
      <w:r w:rsidRPr="00DC3F9B">
        <w:rPr>
          <w:b/>
        </w:rPr>
        <w:t>WorldSkills</w:t>
      </w:r>
      <w:proofErr w:type="spellEnd"/>
      <w:r w:rsidRPr="007F0BBA">
        <w:t xml:space="preserve"> </w:t>
      </w:r>
      <w:r w:rsidRPr="007F0BBA">
        <w:rPr>
          <w:b/>
          <w:bCs/>
        </w:rPr>
        <w:t xml:space="preserve">– </w:t>
      </w:r>
      <w:r w:rsidRPr="00DC3F9B">
        <w:rPr>
          <w:bCs/>
        </w:rPr>
        <w:t xml:space="preserve">это </w:t>
      </w:r>
      <w:proofErr w:type="spellStart"/>
      <w:r w:rsidRPr="00DC3F9B">
        <w:rPr>
          <w:bCs/>
        </w:rPr>
        <w:t>межународное</w:t>
      </w:r>
      <w:proofErr w:type="spellEnd"/>
      <w:r w:rsidRPr="00DC3F9B">
        <w:rPr>
          <w:bCs/>
        </w:rPr>
        <w:t xml:space="preserve"> некоммерческое движение, целью которого является повышение престижа профессионального мастерства и развитие профессионального образования путём гармонизации лучших практик и стандартов во всём мире посредством организации и проведения чемпионатов как в каждой отдельной стране, так и во всём мире в целом.</w:t>
      </w:r>
      <w:r w:rsidRPr="007F0BBA">
        <w:rPr>
          <w:b/>
          <w:bCs/>
        </w:rPr>
        <w:t xml:space="preserve"> Миссия - </w:t>
      </w:r>
      <w:r w:rsidRPr="00DC3F9B">
        <w:rPr>
          <w:bCs/>
        </w:rPr>
        <w:t>р</w:t>
      </w:r>
      <w:r w:rsidRPr="007F0BBA">
        <w:t>азвитие профессиональных компетенций, повышение престижа высококвалифицированных кадров, демонстрация важности компетенций для экономического роста и личного успеха.</w:t>
      </w:r>
    </w:p>
    <w:p w:rsidR="00742689" w:rsidRPr="007F0BBA" w:rsidRDefault="00742689" w:rsidP="007F0BBA">
      <w:pPr>
        <w:spacing w:after="0" w:line="240" w:lineRule="auto"/>
        <w:ind w:firstLine="709"/>
        <w:jc w:val="both"/>
      </w:pPr>
      <w:r w:rsidRPr="007F0BBA">
        <w:lastRenderedPageBreak/>
        <w:t xml:space="preserve">Основанная в 1950 году </w:t>
      </w:r>
      <w:proofErr w:type="spellStart"/>
      <w:r w:rsidRPr="007F0BBA">
        <w:t>WorldSkills</w:t>
      </w:r>
      <w:proofErr w:type="spellEnd"/>
      <w:r w:rsidRPr="007F0BBA">
        <w:t xml:space="preserve"> – международная организация, продвигающая профессиональное, техническое и ориентированное на сферу услуг образование и обучение. Мы повышаем стандарты профессиональной подготовки в 84 странах – членах </w:t>
      </w:r>
      <w:proofErr w:type="spellStart"/>
      <w:r w:rsidRPr="007F0BBA">
        <w:t>WorldSkills</w:t>
      </w:r>
      <w:proofErr w:type="spellEnd"/>
      <w:r w:rsidRPr="007F0BBA">
        <w:t xml:space="preserve">, работая с молодежью, педагогами, правительствами и производствами, создавая трудовые ресурсы и рабочие таланты сегодня, чтобы помочь в трудоустройстве в будущем. </w:t>
      </w:r>
      <w:proofErr w:type="spellStart"/>
      <w:r w:rsidRPr="007F0BBA">
        <w:t>WorldSkills</w:t>
      </w:r>
      <w:proofErr w:type="spellEnd"/>
      <w:r w:rsidRPr="007F0BBA">
        <w:t xml:space="preserve"> объединяет молодежь, производства и педагогов, чтобы научить молодых людей профессиональному мастерству и показать им, как стать лучшими в выбранной ими специальности. От традиционных ремесел до многопрофильных профессий в области промышленности и сферы услуг при поддержке партнеров, производств, правительства, волонтеров и учебных заведений </w:t>
      </w:r>
      <w:proofErr w:type="spellStart"/>
      <w:r w:rsidRPr="007F0BBA">
        <w:t>WorldSkills</w:t>
      </w:r>
      <w:proofErr w:type="spellEnd"/>
      <w:r w:rsidRPr="007F0BBA">
        <w:t xml:space="preserve"> оказывает прямое влияние на рост профессионального мастерства во всем мире. На сегодняшний день это известное во всем мире и крупнейшее соревнование, в котором задействованы молодые квалифицированные рабочие, студенты университетов и колледжей в качестве участников и известные профессионалы, специалисты, мастера производственного обучения и наставники – в качестве экспертов, оценивающих выполнение задания.</w:t>
      </w:r>
    </w:p>
    <w:p w:rsidR="00742689" w:rsidRPr="007F0BBA" w:rsidRDefault="00742689" w:rsidP="007F0BBA">
      <w:pPr>
        <w:spacing w:after="0" w:line="240" w:lineRule="auto"/>
        <w:ind w:firstLine="709"/>
        <w:jc w:val="both"/>
      </w:pPr>
      <w:r w:rsidRPr="007F0BBA">
        <w:t>Существует три линии участия:</w:t>
      </w:r>
    </w:p>
    <w:p w:rsidR="00742689" w:rsidRPr="007F0BBA" w:rsidRDefault="00742689" w:rsidP="007F0BBA">
      <w:pPr>
        <w:spacing w:after="0" w:line="240" w:lineRule="auto"/>
        <w:ind w:firstLine="709"/>
        <w:jc w:val="both"/>
      </w:pPr>
      <w:r w:rsidRPr="007F0BBA">
        <w:t>Юниоры (обучающиеся 14-16 лет)</w:t>
      </w:r>
    </w:p>
    <w:p w:rsidR="00742689" w:rsidRPr="007F0BBA" w:rsidRDefault="00742689" w:rsidP="007F0BBA">
      <w:pPr>
        <w:spacing w:after="0" w:line="240" w:lineRule="auto"/>
        <w:ind w:firstLine="709"/>
        <w:jc w:val="both"/>
      </w:pPr>
      <w:r w:rsidRPr="007F0BBA">
        <w:t>Молодые профессионалы (студенты колледжей и университетов)</w:t>
      </w:r>
    </w:p>
    <w:p w:rsidR="00742689" w:rsidRPr="007F0BBA" w:rsidRDefault="00742689" w:rsidP="007F0BBA">
      <w:pPr>
        <w:spacing w:after="0" w:line="240" w:lineRule="auto"/>
        <w:ind w:firstLine="709"/>
        <w:jc w:val="both"/>
      </w:pPr>
      <w:r w:rsidRPr="007F0BBA">
        <w:t>Навыки мудрейших (это те люди, кому 50+ лет)</w:t>
      </w:r>
    </w:p>
    <w:p w:rsidR="00742689" w:rsidRPr="007F0BBA" w:rsidRDefault="00245203" w:rsidP="007F0BBA">
      <w:pPr>
        <w:spacing w:after="0" w:line="240" w:lineRule="auto"/>
        <w:ind w:firstLine="709"/>
        <w:jc w:val="both"/>
      </w:pPr>
      <w:r>
        <w:rPr>
          <w:b/>
          <w:bCs/>
        </w:rPr>
        <w:t>Чемпионат</w:t>
      </w:r>
      <w:r w:rsidR="00742689" w:rsidRPr="007F0BBA">
        <w:t xml:space="preserve"> – это многогранное событие, где встречаются руководители государственных органов и образовательных учреждений, представители промышленности и общественных организаций, место, где обсуждаются самые важные и актуальные вопросы, связанные с профессиональным мастерством. Чемпионаты </w:t>
      </w:r>
      <w:proofErr w:type="spellStart"/>
      <w:r w:rsidR="00742689" w:rsidRPr="007F0BBA">
        <w:t>WorldSkills</w:t>
      </w:r>
      <w:proofErr w:type="spellEnd"/>
      <w:r w:rsidR="00742689" w:rsidRPr="007F0BBA">
        <w:t xml:space="preserve"> проходят раз в два года в различных странах и являются важнейшим событием в области повышения профессиональной подготовки и совершенствования мастерства, всесторонне отражающим все направления от промышленности до сферы услуг. Конкурсантами являются победители национальных чемпионатов профессионального мастерства стран – членов </w:t>
      </w:r>
      <w:proofErr w:type="spellStart"/>
      <w:r w:rsidR="00742689" w:rsidRPr="007F0BBA">
        <w:t>WorldSkills</w:t>
      </w:r>
      <w:proofErr w:type="spellEnd"/>
      <w:r w:rsidR="00742689" w:rsidRPr="007F0BBA">
        <w:t>. Они демонстрируют как уровень своей технической подготовки, так и индивидуальные и коллективные качества, решая поставленные перед ними задачи, которые они изучают и/или выполняют на своем рабочем месте. Их успех или провал говорит не только об их личных профессиональных качествах, но и об уровне профессиональной подготовки в той стране, которую они представляют, и общем уровне качества услуг на родине участников.</w:t>
      </w:r>
    </w:p>
    <w:p w:rsidR="00742689" w:rsidRPr="007F0BBA" w:rsidRDefault="00742689" w:rsidP="007F0BBA">
      <w:pPr>
        <w:spacing w:after="0" w:line="240" w:lineRule="auto"/>
        <w:ind w:firstLine="709"/>
        <w:jc w:val="both"/>
      </w:pPr>
      <w:r w:rsidRPr="007F0BBA">
        <w:t xml:space="preserve">В чемпионатах </w:t>
      </w:r>
      <w:proofErr w:type="spellStart"/>
      <w:r w:rsidRPr="007F0BBA">
        <w:t>WorldSkills</w:t>
      </w:r>
      <w:proofErr w:type="spellEnd"/>
      <w:r w:rsidRPr="007F0BBA">
        <w:t xml:space="preserve"> компетенции объединены в 6 тематических блоков: строительная сфера, ИТ, промышленное производство, обслуживание гражданского транспорта, сфера услуг, творчество и дизайн.</w:t>
      </w:r>
    </w:p>
    <w:p w:rsidR="00742689" w:rsidRPr="007F0BBA" w:rsidRDefault="00742689" w:rsidP="007F0BBA">
      <w:pPr>
        <w:spacing w:after="0" w:line="240" w:lineRule="auto"/>
        <w:ind w:firstLine="709"/>
        <w:jc w:val="both"/>
      </w:pPr>
      <w:r w:rsidRPr="007F0BBA">
        <w:t>Общее количество компетенций в перечне – 219.</w:t>
      </w:r>
    </w:p>
    <w:p w:rsidR="00742689" w:rsidRPr="007F0BBA" w:rsidRDefault="00742689" w:rsidP="007F0BBA">
      <w:pPr>
        <w:spacing w:after="0" w:line="240" w:lineRule="auto"/>
        <w:ind w:firstLine="709"/>
        <w:jc w:val="both"/>
      </w:pPr>
      <w:r w:rsidRPr="007F0BBA">
        <w:t>Наша школа начала работу по инновационной площадке «Образовательно-</w:t>
      </w:r>
      <w:proofErr w:type="spellStart"/>
      <w:r w:rsidRPr="007F0BBA">
        <w:t>профориентационный</w:t>
      </w:r>
      <w:proofErr w:type="spellEnd"/>
      <w:r w:rsidRPr="007F0BBA">
        <w:t xml:space="preserve"> проект в формате </w:t>
      </w:r>
      <w:proofErr w:type="spellStart"/>
      <w:r w:rsidRPr="007F0BBA">
        <w:t>WorldSkills</w:t>
      </w:r>
      <w:proofErr w:type="spellEnd"/>
      <w:r w:rsidRPr="007F0BBA">
        <w:t xml:space="preserve"> в условиях сельских образовательных учреждений (компетенция «Преподавание в младших классах»). В рамках работы площадки и в связи с ежегодным заключением договора сотрудничества с педагогическим колледжем г. Ярославля дети нашей школы участвуют в двух компетенциях «Преподавание в младших классах» и «Специальное дошкольное образование» в линии юниоры. В 2019-2020 учебном году по компетенции «Специальное дошкольное образование» ученица 10 класса, Бардина Анастасия, заняла 3 место на муниципальном этапе, компатриот – </w:t>
      </w:r>
      <w:proofErr w:type="spellStart"/>
      <w:r w:rsidRPr="007F0BBA">
        <w:t>Хасиева</w:t>
      </w:r>
      <w:proofErr w:type="spellEnd"/>
      <w:r w:rsidRPr="007F0BBA">
        <w:t xml:space="preserve"> Кристина Валентиновна. В 2020-2021 учебном году были открыты две компетенции в лини «Юниоры». Отобрав двух детей в возрасте 14-16 лет, Бабушкина Анна – ученица 9 класса участвовала в компетенции «Преподавание в младших классах», компатриот – Козловская Владислава Юрьевна, заняв 2 место, и Шестакович Андрей – ученик 10 класса в компетенции «Дошкольное образование», компатриот – </w:t>
      </w:r>
      <w:proofErr w:type="spellStart"/>
      <w:r w:rsidRPr="007F0BBA">
        <w:t>Хасиева</w:t>
      </w:r>
      <w:proofErr w:type="spellEnd"/>
      <w:r w:rsidRPr="007F0BBA">
        <w:t xml:space="preserve"> Кристина Валентиновна, где стал победителем, прошёл успешно отборочный тур в апреле 2021 и в августе участвовал на национальном этапе в </w:t>
      </w:r>
      <w:proofErr w:type="spellStart"/>
      <w:r w:rsidRPr="007F0BBA">
        <w:t>г.Уфа</w:t>
      </w:r>
      <w:proofErr w:type="spellEnd"/>
      <w:r w:rsidRPr="007F0BBA">
        <w:t xml:space="preserve">. </w:t>
      </w:r>
    </w:p>
    <w:p w:rsidR="00742689" w:rsidRPr="007F0BBA" w:rsidRDefault="00742689" w:rsidP="007F0BBA">
      <w:pPr>
        <w:spacing w:after="0" w:line="240" w:lineRule="auto"/>
        <w:ind w:firstLine="709"/>
        <w:jc w:val="both"/>
      </w:pPr>
      <w:r w:rsidRPr="007F0BBA">
        <w:lastRenderedPageBreak/>
        <w:t>Внутри нашей школы среди обучающихся начальных классов также ведётся работа в этом направлении.  Главным стратегическим направлением развития школы является создание условий для развития обучающихся, их самоопределения и самореализации в учебной деятельности.</w:t>
      </w:r>
    </w:p>
    <w:p w:rsidR="00742689" w:rsidRPr="007F0BBA" w:rsidRDefault="00742689" w:rsidP="007F0BBA">
      <w:pPr>
        <w:spacing w:after="0" w:line="240" w:lineRule="auto"/>
        <w:ind w:firstLine="709"/>
        <w:jc w:val="both"/>
      </w:pPr>
      <w:r w:rsidRPr="007F0BBA">
        <w:t>В 2020-2021 учебном году в своём образовательном учреждении учителя начальных классов реализуют инновационный проект «Образовательно-</w:t>
      </w:r>
      <w:proofErr w:type="spellStart"/>
      <w:r w:rsidRPr="007F0BBA">
        <w:t>профориентационный</w:t>
      </w:r>
      <w:proofErr w:type="spellEnd"/>
      <w:r w:rsidRPr="007F0BBA">
        <w:t xml:space="preserve"> проект в формате </w:t>
      </w:r>
      <w:proofErr w:type="spellStart"/>
      <w:r w:rsidRPr="007F0BBA">
        <w:t>WorldSkills</w:t>
      </w:r>
      <w:proofErr w:type="spellEnd"/>
      <w:r w:rsidRPr="007F0BBA">
        <w:t xml:space="preserve"> в условиях сельских образовательных учреждений (компетенция «Преподавание в младших классах»)» среди младших школьников. Считаем, что на данном этапе обучающиеся хотя бы частично смогут определиться в будущей профессии, а также осуществить преемственность участия в </w:t>
      </w:r>
      <w:proofErr w:type="spellStart"/>
      <w:r w:rsidRPr="007F0BBA">
        <w:t>WorldSkills</w:t>
      </w:r>
      <w:proofErr w:type="spellEnd"/>
      <w:r w:rsidRPr="007F0BBA">
        <w:t xml:space="preserve"> между линейками чемпионата.</w:t>
      </w:r>
    </w:p>
    <w:p w:rsidR="00742689" w:rsidRPr="007F0BBA" w:rsidRDefault="00742689" w:rsidP="007F0BBA">
      <w:pPr>
        <w:spacing w:after="0" w:line="240" w:lineRule="auto"/>
        <w:ind w:firstLine="709"/>
        <w:jc w:val="both"/>
      </w:pPr>
      <w:r w:rsidRPr="007F0BBA">
        <w:t xml:space="preserve">В игровом чемпионате школьного уровня участвуют пять детей в возрасте от 7 до 11 лет под руководством компатриотов, которыми являются учителя начальных классов. Компатриот в течении года готовит своего обучающегося к участию в чемпионате по трём модулям. Каждый модуль содержит три темы, которые взяты по программе начального общего образования «Школа России» и по программе внеурочной деятельности «Художественное творчество» для обучающихся второго класса.  На самом чемпионате дети представят фрагмент урока или занятия только по одной теме, которая выбирается путём жеребьёвки.  Демонстрация фрагмента должна быть 15 минут (это один из критериев оценки) [2]. </w:t>
      </w:r>
    </w:p>
    <w:p w:rsidR="00742689" w:rsidRPr="007F0BBA" w:rsidRDefault="00742689" w:rsidP="007F0BBA">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4635"/>
        <w:gridCol w:w="3155"/>
      </w:tblGrid>
      <w:tr w:rsidR="00742689" w:rsidRPr="007F0BBA" w:rsidTr="00742689">
        <w:tc>
          <w:tcPr>
            <w:tcW w:w="1555" w:type="dxa"/>
          </w:tcPr>
          <w:p w:rsidR="00742689" w:rsidRPr="007F0BBA" w:rsidRDefault="00742689" w:rsidP="007F0BBA">
            <w:pPr>
              <w:spacing w:after="0" w:line="240" w:lineRule="auto"/>
              <w:jc w:val="center"/>
            </w:pPr>
            <w:r w:rsidRPr="007F0BBA">
              <w:t>Модули</w:t>
            </w:r>
          </w:p>
        </w:tc>
        <w:tc>
          <w:tcPr>
            <w:tcW w:w="4635" w:type="dxa"/>
          </w:tcPr>
          <w:p w:rsidR="00742689" w:rsidRPr="007F0BBA" w:rsidRDefault="00742689" w:rsidP="007F0BBA">
            <w:pPr>
              <w:spacing w:after="0" w:line="240" w:lineRule="auto"/>
              <w:jc w:val="center"/>
            </w:pPr>
            <w:r w:rsidRPr="007F0BBA">
              <w:t>Название модуля</w:t>
            </w:r>
          </w:p>
        </w:tc>
        <w:tc>
          <w:tcPr>
            <w:tcW w:w="3155" w:type="dxa"/>
          </w:tcPr>
          <w:p w:rsidR="00742689" w:rsidRPr="007F0BBA" w:rsidRDefault="00742689" w:rsidP="007F0BBA">
            <w:pPr>
              <w:spacing w:after="0" w:line="240" w:lineRule="auto"/>
              <w:jc w:val="center"/>
            </w:pPr>
            <w:r w:rsidRPr="007F0BBA">
              <w:t>Темы по модулям</w:t>
            </w:r>
          </w:p>
        </w:tc>
      </w:tr>
      <w:tr w:rsidR="00742689" w:rsidRPr="007F0BBA" w:rsidTr="00742689">
        <w:tc>
          <w:tcPr>
            <w:tcW w:w="1555" w:type="dxa"/>
            <w:vMerge w:val="restart"/>
          </w:tcPr>
          <w:p w:rsidR="00742689" w:rsidRPr="007F0BBA" w:rsidRDefault="00742689" w:rsidP="007F0BBA">
            <w:pPr>
              <w:spacing w:after="0" w:line="240" w:lineRule="auto"/>
              <w:jc w:val="both"/>
            </w:pPr>
          </w:p>
          <w:p w:rsidR="00742689" w:rsidRPr="007F0BBA" w:rsidRDefault="00742689" w:rsidP="007F0BBA">
            <w:pPr>
              <w:spacing w:after="0" w:line="240" w:lineRule="auto"/>
              <w:jc w:val="both"/>
            </w:pPr>
          </w:p>
          <w:p w:rsidR="00742689" w:rsidRPr="007F0BBA" w:rsidRDefault="00742689" w:rsidP="007F0BBA">
            <w:pPr>
              <w:spacing w:after="0" w:line="240" w:lineRule="auto"/>
              <w:jc w:val="both"/>
            </w:pPr>
            <w:r w:rsidRPr="007F0BBA">
              <w:t>Модуль А</w:t>
            </w:r>
          </w:p>
        </w:tc>
        <w:tc>
          <w:tcPr>
            <w:tcW w:w="4635" w:type="dxa"/>
            <w:vMerge w:val="restart"/>
          </w:tcPr>
          <w:p w:rsidR="00742689" w:rsidRPr="007F0BBA" w:rsidRDefault="00742689" w:rsidP="007F0BBA">
            <w:pPr>
              <w:spacing w:after="0" w:line="240" w:lineRule="auto"/>
              <w:jc w:val="both"/>
            </w:pPr>
            <w:r w:rsidRPr="007F0BBA">
              <w:t>Разработка и проведение фрагмента урока (этап открытия нового знания) в начальных классах по литературному чтению с использованием интерактивного оборудования</w:t>
            </w:r>
          </w:p>
        </w:tc>
        <w:tc>
          <w:tcPr>
            <w:tcW w:w="3155" w:type="dxa"/>
          </w:tcPr>
          <w:p w:rsidR="00742689" w:rsidRPr="007F0BBA" w:rsidRDefault="00742689" w:rsidP="007F0BBA">
            <w:pPr>
              <w:spacing w:after="0" w:line="240" w:lineRule="auto"/>
              <w:jc w:val="both"/>
            </w:pPr>
            <w:r w:rsidRPr="007F0BBA">
              <w:t>Русская народная сказка «Гуси-лебеди»</w:t>
            </w:r>
          </w:p>
        </w:tc>
      </w:tr>
      <w:tr w:rsidR="00742689" w:rsidRPr="007F0BBA" w:rsidTr="00742689">
        <w:tc>
          <w:tcPr>
            <w:tcW w:w="1555" w:type="dxa"/>
            <w:vMerge/>
          </w:tcPr>
          <w:p w:rsidR="00742689" w:rsidRPr="007F0BBA" w:rsidRDefault="00742689" w:rsidP="007F0BBA">
            <w:pPr>
              <w:spacing w:after="0" w:line="240" w:lineRule="auto"/>
              <w:jc w:val="both"/>
            </w:pPr>
          </w:p>
        </w:tc>
        <w:tc>
          <w:tcPr>
            <w:tcW w:w="4635" w:type="dxa"/>
            <w:vMerge/>
          </w:tcPr>
          <w:p w:rsidR="00742689" w:rsidRPr="007F0BBA" w:rsidRDefault="00742689" w:rsidP="007F0BBA">
            <w:pPr>
              <w:spacing w:after="0" w:line="240" w:lineRule="auto"/>
              <w:jc w:val="both"/>
            </w:pPr>
          </w:p>
        </w:tc>
        <w:tc>
          <w:tcPr>
            <w:tcW w:w="3155" w:type="dxa"/>
          </w:tcPr>
          <w:p w:rsidR="00742689" w:rsidRPr="007F0BBA" w:rsidRDefault="00742689" w:rsidP="007F0BBA">
            <w:pPr>
              <w:spacing w:after="0" w:line="240" w:lineRule="auto"/>
              <w:jc w:val="both"/>
            </w:pPr>
            <w:r w:rsidRPr="007F0BBA">
              <w:t>Русская народная сказка «Лиса и Журавль»</w:t>
            </w:r>
          </w:p>
        </w:tc>
      </w:tr>
      <w:tr w:rsidR="00742689" w:rsidRPr="007F0BBA" w:rsidTr="00742689">
        <w:tc>
          <w:tcPr>
            <w:tcW w:w="1555" w:type="dxa"/>
            <w:vMerge/>
          </w:tcPr>
          <w:p w:rsidR="00742689" w:rsidRPr="007F0BBA" w:rsidRDefault="00742689" w:rsidP="007F0BBA">
            <w:pPr>
              <w:spacing w:after="0" w:line="240" w:lineRule="auto"/>
              <w:jc w:val="both"/>
            </w:pPr>
          </w:p>
        </w:tc>
        <w:tc>
          <w:tcPr>
            <w:tcW w:w="4635" w:type="dxa"/>
            <w:vMerge/>
          </w:tcPr>
          <w:p w:rsidR="00742689" w:rsidRPr="007F0BBA" w:rsidRDefault="00742689" w:rsidP="007F0BBA">
            <w:pPr>
              <w:spacing w:after="0" w:line="240" w:lineRule="auto"/>
              <w:jc w:val="both"/>
            </w:pPr>
          </w:p>
        </w:tc>
        <w:tc>
          <w:tcPr>
            <w:tcW w:w="3155" w:type="dxa"/>
          </w:tcPr>
          <w:p w:rsidR="00742689" w:rsidRPr="007F0BBA" w:rsidRDefault="00742689" w:rsidP="007F0BBA">
            <w:pPr>
              <w:spacing w:after="0" w:line="240" w:lineRule="auto"/>
              <w:jc w:val="both"/>
            </w:pPr>
            <w:r w:rsidRPr="007F0BBA">
              <w:t>Русская народная сказка «У страха глаза велики»</w:t>
            </w:r>
          </w:p>
        </w:tc>
      </w:tr>
      <w:tr w:rsidR="00742689" w:rsidRPr="007F0BBA" w:rsidTr="00742689">
        <w:tc>
          <w:tcPr>
            <w:tcW w:w="1555" w:type="dxa"/>
            <w:vMerge w:val="restart"/>
          </w:tcPr>
          <w:p w:rsidR="00742689" w:rsidRPr="007F0BBA" w:rsidRDefault="00742689" w:rsidP="007F0BBA">
            <w:pPr>
              <w:spacing w:after="0" w:line="240" w:lineRule="auto"/>
              <w:jc w:val="both"/>
            </w:pPr>
          </w:p>
          <w:p w:rsidR="00742689" w:rsidRPr="007F0BBA" w:rsidRDefault="00742689" w:rsidP="007F0BBA">
            <w:pPr>
              <w:spacing w:after="0" w:line="240" w:lineRule="auto"/>
              <w:jc w:val="both"/>
            </w:pPr>
            <w:r w:rsidRPr="007F0BBA">
              <w:t>Модуль Б</w:t>
            </w:r>
          </w:p>
        </w:tc>
        <w:tc>
          <w:tcPr>
            <w:tcW w:w="4635" w:type="dxa"/>
            <w:vMerge w:val="restart"/>
          </w:tcPr>
          <w:p w:rsidR="00742689" w:rsidRPr="007F0BBA" w:rsidRDefault="00742689" w:rsidP="00DC3F9B">
            <w:pPr>
              <w:spacing w:after="0" w:line="240" w:lineRule="auto"/>
              <w:jc w:val="both"/>
            </w:pPr>
            <w:r w:rsidRPr="007F0BBA">
              <w:t>Разработка и проведение фрагмента внеурочной</w:t>
            </w:r>
            <w:r w:rsidR="00DC3F9B">
              <w:t xml:space="preserve"> </w:t>
            </w:r>
            <w:r w:rsidRPr="007F0BBA">
              <w:t>деятельности по художественно-</w:t>
            </w:r>
            <w:r w:rsidR="00DC3F9B" w:rsidRPr="007F0BBA">
              <w:t xml:space="preserve">эстетическому </w:t>
            </w:r>
            <w:r w:rsidR="00DC3F9B">
              <w:t xml:space="preserve">направлению </w:t>
            </w:r>
            <w:r w:rsidRPr="007F0BBA">
              <w:t>с использованием интерактивного оборудования и робототехники (конструирование)</w:t>
            </w:r>
          </w:p>
        </w:tc>
        <w:tc>
          <w:tcPr>
            <w:tcW w:w="3155" w:type="dxa"/>
          </w:tcPr>
          <w:p w:rsidR="00742689" w:rsidRPr="007F0BBA" w:rsidRDefault="00742689" w:rsidP="007F0BBA">
            <w:pPr>
              <w:spacing w:after="0" w:line="240" w:lineRule="auto"/>
              <w:jc w:val="both"/>
            </w:pPr>
            <w:r w:rsidRPr="007F0BBA">
              <w:t>«Динамическая открытка»</w:t>
            </w:r>
          </w:p>
        </w:tc>
      </w:tr>
      <w:tr w:rsidR="00742689" w:rsidRPr="007F0BBA" w:rsidTr="00742689">
        <w:tc>
          <w:tcPr>
            <w:tcW w:w="1555" w:type="dxa"/>
            <w:vMerge/>
          </w:tcPr>
          <w:p w:rsidR="00742689" w:rsidRPr="007F0BBA" w:rsidRDefault="00742689" w:rsidP="007F0BBA">
            <w:pPr>
              <w:spacing w:after="0" w:line="240" w:lineRule="auto"/>
              <w:jc w:val="both"/>
            </w:pPr>
          </w:p>
        </w:tc>
        <w:tc>
          <w:tcPr>
            <w:tcW w:w="4635" w:type="dxa"/>
            <w:vMerge/>
          </w:tcPr>
          <w:p w:rsidR="00742689" w:rsidRPr="007F0BBA" w:rsidRDefault="00742689" w:rsidP="007F0BBA">
            <w:pPr>
              <w:spacing w:after="0" w:line="240" w:lineRule="auto"/>
              <w:jc w:val="both"/>
            </w:pPr>
          </w:p>
        </w:tc>
        <w:tc>
          <w:tcPr>
            <w:tcW w:w="3155" w:type="dxa"/>
          </w:tcPr>
          <w:p w:rsidR="00742689" w:rsidRPr="007F0BBA" w:rsidRDefault="00742689" w:rsidP="007F0BBA">
            <w:pPr>
              <w:spacing w:after="0" w:line="240" w:lineRule="auto"/>
              <w:jc w:val="both"/>
            </w:pPr>
            <w:r w:rsidRPr="007F0BBA">
              <w:t>«Моделирование цветов из бумаги и проволоки»</w:t>
            </w:r>
          </w:p>
        </w:tc>
      </w:tr>
      <w:tr w:rsidR="00742689" w:rsidRPr="007F0BBA" w:rsidTr="00742689">
        <w:tc>
          <w:tcPr>
            <w:tcW w:w="1555" w:type="dxa"/>
            <w:vMerge/>
          </w:tcPr>
          <w:p w:rsidR="00742689" w:rsidRPr="007F0BBA" w:rsidRDefault="00742689" w:rsidP="007F0BBA">
            <w:pPr>
              <w:spacing w:after="0" w:line="240" w:lineRule="auto"/>
              <w:jc w:val="both"/>
            </w:pPr>
          </w:p>
        </w:tc>
        <w:tc>
          <w:tcPr>
            <w:tcW w:w="4635" w:type="dxa"/>
            <w:vMerge/>
          </w:tcPr>
          <w:p w:rsidR="00742689" w:rsidRPr="007F0BBA" w:rsidRDefault="00742689" w:rsidP="007F0BBA">
            <w:pPr>
              <w:spacing w:after="0" w:line="240" w:lineRule="auto"/>
              <w:jc w:val="both"/>
            </w:pPr>
          </w:p>
        </w:tc>
        <w:tc>
          <w:tcPr>
            <w:tcW w:w="3155" w:type="dxa"/>
          </w:tcPr>
          <w:p w:rsidR="00742689" w:rsidRPr="007F0BBA" w:rsidRDefault="00742689" w:rsidP="007F0BBA">
            <w:pPr>
              <w:spacing w:after="0" w:line="240" w:lineRule="auto"/>
              <w:jc w:val="both"/>
            </w:pPr>
            <w:r w:rsidRPr="007F0BBA">
              <w:t>«Забавные животные. Оригами»</w:t>
            </w:r>
          </w:p>
        </w:tc>
      </w:tr>
      <w:tr w:rsidR="00742689" w:rsidRPr="007F0BBA" w:rsidTr="00742689">
        <w:tc>
          <w:tcPr>
            <w:tcW w:w="1555" w:type="dxa"/>
            <w:vMerge w:val="restart"/>
          </w:tcPr>
          <w:p w:rsidR="00742689" w:rsidRPr="007F0BBA" w:rsidRDefault="00742689" w:rsidP="007F0BBA">
            <w:pPr>
              <w:spacing w:after="0" w:line="240" w:lineRule="auto"/>
              <w:jc w:val="both"/>
            </w:pPr>
          </w:p>
          <w:p w:rsidR="00742689" w:rsidRPr="007F0BBA" w:rsidRDefault="00742689" w:rsidP="007F0BBA">
            <w:pPr>
              <w:spacing w:after="0" w:line="240" w:lineRule="auto"/>
              <w:jc w:val="both"/>
            </w:pPr>
            <w:r w:rsidRPr="007F0BBA">
              <w:t>Модуль В</w:t>
            </w:r>
          </w:p>
        </w:tc>
        <w:tc>
          <w:tcPr>
            <w:tcW w:w="4635" w:type="dxa"/>
            <w:vMerge w:val="restart"/>
          </w:tcPr>
          <w:p w:rsidR="00742689" w:rsidRPr="007F0BBA" w:rsidRDefault="00742689" w:rsidP="007F0BBA">
            <w:pPr>
              <w:spacing w:after="0" w:line="240" w:lineRule="auto"/>
              <w:jc w:val="both"/>
            </w:pPr>
            <w:r w:rsidRPr="007F0BBA">
              <w:t>Разработка и проведение фрагмента классного часа по ОБЖ и ПДД с использованием новых образовательных технологий</w:t>
            </w:r>
          </w:p>
        </w:tc>
        <w:tc>
          <w:tcPr>
            <w:tcW w:w="3155" w:type="dxa"/>
          </w:tcPr>
          <w:p w:rsidR="00742689" w:rsidRPr="007F0BBA" w:rsidRDefault="00742689" w:rsidP="007F0BBA">
            <w:pPr>
              <w:spacing w:after="0" w:line="240" w:lineRule="auto"/>
              <w:jc w:val="both"/>
            </w:pPr>
            <w:r w:rsidRPr="007F0BBA">
              <w:t>«Дорога, её элементы и правила поведения на ней»</w:t>
            </w:r>
          </w:p>
        </w:tc>
      </w:tr>
      <w:tr w:rsidR="00742689" w:rsidRPr="007F0BBA" w:rsidTr="00742689">
        <w:tc>
          <w:tcPr>
            <w:tcW w:w="1555" w:type="dxa"/>
            <w:vMerge/>
          </w:tcPr>
          <w:p w:rsidR="00742689" w:rsidRPr="007F0BBA" w:rsidRDefault="00742689" w:rsidP="007F0BBA">
            <w:pPr>
              <w:spacing w:after="0" w:line="240" w:lineRule="auto"/>
              <w:jc w:val="both"/>
            </w:pPr>
          </w:p>
        </w:tc>
        <w:tc>
          <w:tcPr>
            <w:tcW w:w="4635" w:type="dxa"/>
            <w:vMerge/>
          </w:tcPr>
          <w:p w:rsidR="00742689" w:rsidRPr="007F0BBA" w:rsidRDefault="00742689" w:rsidP="007F0BBA">
            <w:pPr>
              <w:spacing w:after="0" w:line="240" w:lineRule="auto"/>
              <w:jc w:val="both"/>
            </w:pPr>
          </w:p>
        </w:tc>
        <w:tc>
          <w:tcPr>
            <w:tcW w:w="3155" w:type="dxa"/>
          </w:tcPr>
          <w:p w:rsidR="00742689" w:rsidRPr="007F0BBA" w:rsidRDefault="00742689" w:rsidP="007F0BBA">
            <w:pPr>
              <w:spacing w:after="0" w:line="240" w:lineRule="auto"/>
              <w:jc w:val="both"/>
            </w:pPr>
            <w:r w:rsidRPr="007F0BBA">
              <w:t>«Светофор – главный регулировщик»</w:t>
            </w:r>
          </w:p>
        </w:tc>
      </w:tr>
      <w:tr w:rsidR="00742689" w:rsidRPr="007F0BBA" w:rsidTr="00742689">
        <w:tc>
          <w:tcPr>
            <w:tcW w:w="1555" w:type="dxa"/>
            <w:vMerge/>
          </w:tcPr>
          <w:p w:rsidR="00742689" w:rsidRPr="007F0BBA" w:rsidRDefault="00742689" w:rsidP="007F0BBA">
            <w:pPr>
              <w:spacing w:after="0" w:line="240" w:lineRule="auto"/>
              <w:jc w:val="both"/>
            </w:pPr>
          </w:p>
        </w:tc>
        <w:tc>
          <w:tcPr>
            <w:tcW w:w="4635" w:type="dxa"/>
            <w:vMerge/>
          </w:tcPr>
          <w:p w:rsidR="00742689" w:rsidRPr="007F0BBA" w:rsidRDefault="00742689" w:rsidP="007F0BBA">
            <w:pPr>
              <w:spacing w:after="0" w:line="240" w:lineRule="auto"/>
              <w:jc w:val="both"/>
            </w:pPr>
          </w:p>
        </w:tc>
        <w:tc>
          <w:tcPr>
            <w:tcW w:w="3155" w:type="dxa"/>
          </w:tcPr>
          <w:p w:rsidR="00742689" w:rsidRPr="007F0BBA" w:rsidRDefault="00742689" w:rsidP="007F0BBA">
            <w:pPr>
              <w:spacing w:after="0" w:line="240" w:lineRule="auto"/>
              <w:jc w:val="both"/>
            </w:pPr>
            <w:r w:rsidRPr="007F0BBA">
              <w:t>«Наша безопасность в наших руках»</w:t>
            </w:r>
          </w:p>
        </w:tc>
      </w:tr>
    </w:tbl>
    <w:p w:rsidR="00742689" w:rsidRPr="007F0BBA" w:rsidRDefault="00742689" w:rsidP="007F0BBA">
      <w:pPr>
        <w:spacing w:after="0" w:line="240" w:lineRule="auto"/>
        <w:ind w:firstLine="709"/>
        <w:jc w:val="both"/>
      </w:pPr>
      <w:r w:rsidRPr="007F0BBA">
        <w:t xml:space="preserve">В апреле участники под руководством компатриотов отрабатывают проведение фрагментов уроков и занятий с группой детей (волонтёрами) в количестве 6-8 человек. В день проведения школьного игрового чемпионата в формате </w:t>
      </w:r>
      <w:proofErr w:type="spellStart"/>
      <w:r w:rsidRPr="007F0BBA">
        <w:t>WorldSkills</w:t>
      </w:r>
      <w:proofErr w:type="spellEnd"/>
      <w:r w:rsidRPr="007F0BBA">
        <w:t xml:space="preserve"> дети показали свои приобретённые профессиональные навыки в роли учителя начальных классов, а эксперты оценили их способности по определённым критериям оценки урока, занятия внеурочной деятельности и классного часа.</w:t>
      </w:r>
    </w:p>
    <w:p w:rsidR="00742689" w:rsidRPr="007F0BBA" w:rsidRDefault="00742689" w:rsidP="007F0BBA">
      <w:pPr>
        <w:spacing w:after="0" w:line="240" w:lineRule="auto"/>
        <w:ind w:firstLine="709"/>
        <w:jc w:val="both"/>
      </w:pPr>
      <w:r w:rsidRPr="007F0BBA">
        <w:t xml:space="preserve">Таким образом, участие детей в движении </w:t>
      </w:r>
      <w:proofErr w:type="spellStart"/>
      <w:r w:rsidRPr="007F0BBA">
        <w:t>WorldSkills</w:t>
      </w:r>
      <w:proofErr w:type="spellEnd"/>
      <w:r w:rsidRPr="007F0BBA">
        <w:t xml:space="preserve"> вызывает интерес к педагогической деятельности и ориентирует на выбор таких профессий, как учитель начальных классов и воспитатель дошкольного воспитания.</w:t>
      </w:r>
    </w:p>
    <w:p w:rsidR="00742689" w:rsidRPr="007F0BBA" w:rsidRDefault="00742689" w:rsidP="007F0BBA">
      <w:pPr>
        <w:spacing w:after="0" w:line="240" w:lineRule="auto"/>
        <w:ind w:firstLine="709"/>
        <w:jc w:val="both"/>
      </w:pPr>
    </w:p>
    <w:p w:rsidR="00742689" w:rsidRPr="007F0BBA" w:rsidRDefault="00742689" w:rsidP="007F0BBA">
      <w:pPr>
        <w:spacing w:after="0" w:line="240" w:lineRule="auto"/>
        <w:ind w:firstLine="709"/>
        <w:jc w:val="both"/>
        <w:rPr>
          <w:u w:val="single"/>
        </w:rPr>
      </w:pPr>
      <w:r w:rsidRPr="007F0BBA">
        <w:rPr>
          <w:u w:val="single"/>
        </w:rPr>
        <w:t>Список литературы:</w:t>
      </w:r>
    </w:p>
    <w:p w:rsidR="00742689" w:rsidRPr="007F0BBA" w:rsidRDefault="004E44BB" w:rsidP="007F0BBA">
      <w:pPr>
        <w:spacing w:after="0" w:line="240" w:lineRule="auto"/>
        <w:ind w:firstLine="709"/>
        <w:jc w:val="both"/>
      </w:pPr>
      <w:r w:rsidRPr="007F0BBA">
        <w:t>-</w:t>
      </w:r>
      <w:r w:rsidR="00742689" w:rsidRPr="007F0BBA">
        <w:t xml:space="preserve">Электронный ресурс. Режим доступа </w:t>
      </w:r>
      <w:hyperlink r:id="rId8" w:history="1">
        <w:r w:rsidR="00742689" w:rsidRPr="007F0BBA">
          <w:t>https://worldskills.ru/o-nas/dvizhenie-worldskills/czel-i-missiya.html</w:t>
        </w:r>
      </w:hyperlink>
      <w:r w:rsidR="00742689" w:rsidRPr="007F0BBA">
        <w:t xml:space="preserve"> (Дата обращения: 15.01.2021).</w:t>
      </w:r>
    </w:p>
    <w:p w:rsidR="00742689" w:rsidRPr="007F0BBA" w:rsidRDefault="004E44BB" w:rsidP="007F0BBA">
      <w:pPr>
        <w:spacing w:after="0" w:line="240" w:lineRule="auto"/>
        <w:ind w:firstLine="709"/>
        <w:jc w:val="both"/>
      </w:pPr>
      <w:r w:rsidRPr="007F0BBA">
        <w:lastRenderedPageBreak/>
        <w:t>-</w:t>
      </w:r>
      <w:r w:rsidR="00742689" w:rsidRPr="007F0BBA">
        <w:t xml:space="preserve">Электронный ресурс. Режим доступа </w:t>
      </w:r>
      <w:hyperlink r:id="rId9" w:tgtFrame="_blank" w:history="1">
        <w:r w:rsidR="00742689" w:rsidRPr="007F0BBA">
          <w:t>https://drive.google.com/drive/folders/1_SQURTJLZJpNz8iyPgbLqqgmIdN-EDXn</w:t>
        </w:r>
      </w:hyperlink>
      <w:r w:rsidR="00742689" w:rsidRPr="007F0BBA">
        <w:t xml:space="preserve"> (Дата обращения: 03.02.2020).</w:t>
      </w:r>
    </w:p>
    <w:sectPr w:rsidR="00742689" w:rsidRPr="007F0BBA" w:rsidSect="00E07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32C54D2"/>
    <w:multiLevelType w:val="hybridMultilevel"/>
    <w:tmpl w:val="7730EFEA"/>
    <w:lvl w:ilvl="0" w:tplc="7060ABE8">
      <w:start w:val="1"/>
      <w:numFmt w:val="bullet"/>
      <w:lvlText w:val=""/>
      <w:lvlJc w:val="left"/>
      <w:pPr>
        <w:tabs>
          <w:tab w:val="num" w:pos="720"/>
        </w:tabs>
        <w:ind w:left="720" w:hanging="360"/>
      </w:pPr>
      <w:rPr>
        <w:rFonts w:ascii="Wingdings 3" w:hAnsi="Wingdings 3" w:hint="default"/>
      </w:rPr>
    </w:lvl>
    <w:lvl w:ilvl="1" w:tplc="620E4532" w:tentative="1">
      <w:start w:val="1"/>
      <w:numFmt w:val="bullet"/>
      <w:lvlText w:val=""/>
      <w:lvlJc w:val="left"/>
      <w:pPr>
        <w:tabs>
          <w:tab w:val="num" w:pos="1440"/>
        </w:tabs>
        <w:ind w:left="1440" w:hanging="360"/>
      </w:pPr>
      <w:rPr>
        <w:rFonts w:ascii="Wingdings 3" w:hAnsi="Wingdings 3" w:hint="default"/>
      </w:rPr>
    </w:lvl>
    <w:lvl w:ilvl="2" w:tplc="E886E13E" w:tentative="1">
      <w:start w:val="1"/>
      <w:numFmt w:val="bullet"/>
      <w:lvlText w:val=""/>
      <w:lvlJc w:val="left"/>
      <w:pPr>
        <w:tabs>
          <w:tab w:val="num" w:pos="2160"/>
        </w:tabs>
        <w:ind w:left="2160" w:hanging="360"/>
      </w:pPr>
      <w:rPr>
        <w:rFonts w:ascii="Wingdings 3" w:hAnsi="Wingdings 3" w:hint="default"/>
      </w:rPr>
    </w:lvl>
    <w:lvl w:ilvl="3" w:tplc="A1CEED1C" w:tentative="1">
      <w:start w:val="1"/>
      <w:numFmt w:val="bullet"/>
      <w:lvlText w:val=""/>
      <w:lvlJc w:val="left"/>
      <w:pPr>
        <w:tabs>
          <w:tab w:val="num" w:pos="2880"/>
        </w:tabs>
        <w:ind w:left="2880" w:hanging="360"/>
      </w:pPr>
      <w:rPr>
        <w:rFonts w:ascii="Wingdings 3" w:hAnsi="Wingdings 3" w:hint="default"/>
      </w:rPr>
    </w:lvl>
    <w:lvl w:ilvl="4" w:tplc="FDDED292" w:tentative="1">
      <w:start w:val="1"/>
      <w:numFmt w:val="bullet"/>
      <w:lvlText w:val=""/>
      <w:lvlJc w:val="left"/>
      <w:pPr>
        <w:tabs>
          <w:tab w:val="num" w:pos="3600"/>
        </w:tabs>
        <w:ind w:left="3600" w:hanging="360"/>
      </w:pPr>
      <w:rPr>
        <w:rFonts w:ascii="Wingdings 3" w:hAnsi="Wingdings 3" w:hint="default"/>
      </w:rPr>
    </w:lvl>
    <w:lvl w:ilvl="5" w:tplc="D9BEDCD8" w:tentative="1">
      <w:start w:val="1"/>
      <w:numFmt w:val="bullet"/>
      <w:lvlText w:val=""/>
      <w:lvlJc w:val="left"/>
      <w:pPr>
        <w:tabs>
          <w:tab w:val="num" w:pos="4320"/>
        </w:tabs>
        <w:ind w:left="4320" w:hanging="360"/>
      </w:pPr>
      <w:rPr>
        <w:rFonts w:ascii="Wingdings 3" w:hAnsi="Wingdings 3" w:hint="default"/>
      </w:rPr>
    </w:lvl>
    <w:lvl w:ilvl="6" w:tplc="EE107B34" w:tentative="1">
      <w:start w:val="1"/>
      <w:numFmt w:val="bullet"/>
      <w:lvlText w:val=""/>
      <w:lvlJc w:val="left"/>
      <w:pPr>
        <w:tabs>
          <w:tab w:val="num" w:pos="5040"/>
        </w:tabs>
        <w:ind w:left="5040" w:hanging="360"/>
      </w:pPr>
      <w:rPr>
        <w:rFonts w:ascii="Wingdings 3" w:hAnsi="Wingdings 3" w:hint="default"/>
      </w:rPr>
    </w:lvl>
    <w:lvl w:ilvl="7" w:tplc="F6944AE8" w:tentative="1">
      <w:start w:val="1"/>
      <w:numFmt w:val="bullet"/>
      <w:lvlText w:val=""/>
      <w:lvlJc w:val="left"/>
      <w:pPr>
        <w:tabs>
          <w:tab w:val="num" w:pos="5760"/>
        </w:tabs>
        <w:ind w:left="5760" w:hanging="360"/>
      </w:pPr>
      <w:rPr>
        <w:rFonts w:ascii="Wingdings 3" w:hAnsi="Wingdings 3" w:hint="default"/>
      </w:rPr>
    </w:lvl>
    <w:lvl w:ilvl="8" w:tplc="0F326D30" w:tentative="1">
      <w:start w:val="1"/>
      <w:numFmt w:val="bullet"/>
      <w:lvlText w:val=""/>
      <w:lvlJc w:val="left"/>
      <w:pPr>
        <w:tabs>
          <w:tab w:val="num" w:pos="6480"/>
        </w:tabs>
        <w:ind w:left="6480" w:hanging="360"/>
      </w:pPr>
      <w:rPr>
        <w:rFonts w:ascii="Wingdings 3" w:hAnsi="Wingdings 3" w:hint="default"/>
      </w:rPr>
    </w:lvl>
  </w:abstractNum>
  <w:abstractNum w:abstractNumId="2">
    <w:nsid w:val="335A4D34"/>
    <w:multiLevelType w:val="hybridMultilevel"/>
    <w:tmpl w:val="45DC634E"/>
    <w:lvl w:ilvl="0" w:tplc="62CE13E2">
      <w:start w:val="1"/>
      <w:numFmt w:val="decimal"/>
      <w:lvlText w:val="%1."/>
      <w:lvlJc w:val="left"/>
      <w:pPr>
        <w:ind w:left="720" w:hanging="360"/>
      </w:pPr>
      <w:rPr>
        <w:rFonts w:eastAsia="Times New Roman"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282C31"/>
    <w:multiLevelType w:val="hybridMultilevel"/>
    <w:tmpl w:val="1A963222"/>
    <w:lvl w:ilvl="0" w:tplc="A51484AA">
      <w:start w:val="1"/>
      <w:numFmt w:val="bullet"/>
      <w:lvlText w:val=""/>
      <w:lvlJc w:val="left"/>
      <w:pPr>
        <w:tabs>
          <w:tab w:val="num" w:pos="720"/>
        </w:tabs>
        <w:ind w:left="720" w:hanging="360"/>
      </w:pPr>
      <w:rPr>
        <w:rFonts w:ascii="Wingdings 3" w:hAnsi="Wingdings 3" w:hint="default"/>
      </w:rPr>
    </w:lvl>
    <w:lvl w:ilvl="1" w:tplc="0BE83D2E" w:tentative="1">
      <w:start w:val="1"/>
      <w:numFmt w:val="bullet"/>
      <w:lvlText w:val=""/>
      <w:lvlJc w:val="left"/>
      <w:pPr>
        <w:tabs>
          <w:tab w:val="num" w:pos="1440"/>
        </w:tabs>
        <w:ind w:left="1440" w:hanging="360"/>
      </w:pPr>
      <w:rPr>
        <w:rFonts w:ascii="Wingdings 3" w:hAnsi="Wingdings 3" w:hint="default"/>
      </w:rPr>
    </w:lvl>
    <w:lvl w:ilvl="2" w:tplc="7FCE9410" w:tentative="1">
      <w:start w:val="1"/>
      <w:numFmt w:val="bullet"/>
      <w:lvlText w:val=""/>
      <w:lvlJc w:val="left"/>
      <w:pPr>
        <w:tabs>
          <w:tab w:val="num" w:pos="2160"/>
        </w:tabs>
        <w:ind w:left="2160" w:hanging="360"/>
      </w:pPr>
      <w:rPr>
        <w:rFonts w:ascii="Wingdings 3" w:hAnsi="Wingdings 3" w:hint="default"/>
      </w:rPr>
    </w:lvl>
    <w:lvl w:ilvl="3" w:tplc="A2D6720E" w:tentative="1">
      <w:start w:val="1"/>
      <w:numFmt w:val="bullet"/>
      <w:lvlText w:val=""/>
      <w:lvlJc w:val="left"/>
      <w:pPr>
        <w:tabs>
          <w:tab w:val="num" w:pos="2880"/>
        </w:tabs>
        <w:ind w:left="2880" w:hanging="360"/>
      </w:pPr>
      <w:rPr>
        <w:rFonts w:ascii="Wingdings 3" w:hAnsi="Wingdings 3" w:hint="default"/>
      </w:rPr>
    </w:lvl>
    <w:lvl w:ilvl="4" w:tplc="00BA55B2" w:tentative="1">
      <w:start w:val="1"/>
      <w:numFmt w:val="bullet"/>
      <w:lvlText w:val=""/>
      <w:lvlJc w:val="left"/>
      <w:pPr>
        <w:tabs>
          <w:tab w:val="num" w:pos="3600"/>
        </w:tabs>
        <w:ind w:left="3600" w:hanging="360"/>
      </w:pPr>
      <w:rPr>
        <w:rFonts w:ascii="Wingdings 3" w:hAnsi="Wingdings 3" w:hint="default"/>
      </w:rPr>
    </w:lvl>
    <w:lvl w:ilvl="5" w:tplc="0F36FAF0" w:tentative="1">
      <w:start w:val="1"/>
      <w:numFmt w:val="bullet"/>
      <w:lvlText w:val=""/>
      <w:lvlJc w:val="left"/>
      <w:pPr>
        <w:tabs>
          <w:tab w:val="num" w:pos="4320"/>
        </w:tabs>
        <w:ind w:left="4320" w:hanging="360"/>
      </w:pPr>
      <w:rPr>
        <w:rFonts w:ascii="Wingdings 3" w:hAnsi="Wingdings 3" w:hint="default"/>
      </w:rPr>
    </w:lvl>
    <w:lvl w:ilvl="6" w:tplc="92C64FFC" w:tentative="1">
      <w:start w:val="1"/>
      <w:numFmt w:val="bullet"/>
      <w:lvlText w:val=""/>
      <w:lvlJc w:val="left"/>
      <w:pPr>
        <w:tabs>
          <w:tab w:val="num" w:pos="5040"/>
        </w:tabs>
        <w:ind w:left="5040" w:hanging="360"/>
      </w:pPr>
      <w:rPr>
        <w:rFonts w:ascii="Wingdings 3" w:hAnsi="Wingdings 3" w:hint="default"/>
      </w:rPr>
    </w:lvl>
    <w:lvl w:ilvl="7" w:tplc="0E7636AE" w:tentative="1">
      <w:start w:val="1"/>
      <w:numFmt w:val="bullet"/>
      <w:lvlText w:val=""/>
      <w:lvlJc w:val="left"/>
      <w:pPr>
        <w:tabs>
          <w:tab w:val="num" w:pos="5760"/>
        </w:tabs>
        <w:ind w:left="5760" w:hanging="360"/>
      </w:pPr>
      <w:rPr>
        <w:rFonts w:ascii="Wingdings 3" w:hAnsi="Wingdings 3" w:hint="default"/>
      </w:rPr>
    </w:lvl>
    <w:lvl w:ilvl="8" w:tplc="4216923C" w:tentative="1">
      <w:start w:val="1"/>
      <w:numFmt w:val="bullet"/>
      <w:lvlText w:val=""/>
      <w:lvlJc w:val="left"/>
      <w:pPr>
        <w:tabs>
          <w:tab w:val="num" w:pos="6480"/>
        </w:tabs>
        <w:ind w:left="6480" w:hanging="360"/>
      </w:pPr>
      <w:rPr>
        <w:rFonts w:ascii="Wingdings 3" w:hAnsi="Wingdings 3" w:hint="default"/>
      </w:rPr>
    </w:lvl>
  </w:abstractNum>
  <w:abstractNum w:abstractNumId="4">
    <w:nsid w:val="39996742"/>
    <w:multiLevelType w:val="hybridMultilevel"/>
    <w:tmpl w:val="3B628160"/>
    <w:lvl w:ilvl="0" w:tplc="AD1EF7F4">
      <w:start w:val="1"/>
      <w:numFmt w:val="bullet"/>
      <w:lvlText w:val=""/>
      <w:lvlJc w:val="left"/>
      <w:pPr>
        <w:tabs>
          <w:tab w:val="num" w:pos="720"/>
        </w:tabs>
        <w:ind w:left="720" w:hanging="360"/>
      </w:pPr>
      <w:rPr>
        <w:rFonts w:ascii="Wingdings 3" w:hAnsi="Wingdings 3" w:hint="default"/>
      </w:rPr>
    </w:lvl>
    <w:lvl w:ilvl="1" w:tplc="D0B65056" w:tentative="1">
      <w:start w:val="1"/>
      <w:numFmt w:val="bullet"/>
      <w:lvlText w:val=""/>
      <w:lvlJc w:val="left"/>
      <w:pPr>
        <w:tabs>
          <w:tab w:val="num" w:pos="1440"/>
        </w:tabs>
        <w:ind w:left="1440" w:hanging="360"/>
      </w:pPr>
      <w:rPr>
        <w:rFonts w:ascii="Wingdings 3" w:hAnsi="Wingdings 3" w:hint="default"/>
      </w:rPr>
    </w:lvl>
    <w:lvl w:ilvl="2" w:tplc="43D816CE" w:tentative="1">
      <w:start w:val="1"/>
      <w:numFmt w:val="bullet"/>
      <w:lvlText w:val=""/>
      <w:lvlJc w:val="left"/>
      <w:pPr>
        <w:tabs>
          <w:tab w:val="num" w:pos="2160"/>
        </w:tabs>
        <w:ind w:left="2160" w:hanging="360"/>
      </w:pPr>
      <w:rPr>
        <w:rFonts w:ascii="Wingdings 3" w:hAnsi="Wingdings 3" w:hint="default"/>
      </w:rPr>
    </w:lvl>
    <w:lvl w:ilvl="3" w:tplc="21728BE6" w:tentative="1">
      <w:start w:val="1"/>
      <w:numFmt w:val="bullet"/>
      <w:lvlText w:val=""/>
      <w:lvlJc w:val="left"/>
      <w:pPr>
        <w:tabs>
          <w:tab w:val="num" w:pos="2880"/>
        </w:tabs>
        <w:ind w:left="2880" w:hanging="360"/>
      </w:pPr>
      <w:rPr>
        <w:rFonts w:ascii="Wingdings 3" w:hAnsi="Wingdings 3" w:hint="default"/>
      </w:rPr>
    </w:lvl>
    <w:lvl w:ilvl="4" w:tplc="69EE2DD4" w:tentative="1">
      <w:start w:val="1"/>
      <w:numFmt w:val="bullet"/>
      <w:lvlText w:val=""/>
      <w:lvlJc w:val="left"/>
      <w:pPr>
        <w:tabs>
          <w:tab w:val="num" w:pos="3600"/>
        </w:tabs>
        <w:ind w:left="3600" w:hanging="360"/>
      </w:pPr>
      <w:rPr>
        <w:rFonts w:ascii="Wingdings 3" w:hAnsi="Wingdings 3" w:hint="default"/>
      </w:rPr>
    </w:lvl>
    <w:lvl w:ilvl="5" w:tplc="6F06BA48" w:tentative="1">
      <w:start w:val="1"/>
      <w:numFmt w:val="bullet"/>
      <w:lvlText w:val=""/>
      <w:lvlJc w:val="left"/>
      <w:pPr>
        <w:tabs>
          <w:tab w:val="num" w:pos="4320"/>
        </w:tabs>
        <w:ind w:left="4320" w:hanging="360"/>
      </w:pPr>
      <w:rPr>
        <w:rFonts w:ascii="Wingdings 3" w:hAnsi="Wingdings 3" w:hint="default"/>
      </w:rPr>
    </w:lvl>
    <w:lvl w:ilvl="6" w:tplc="DCE243A4" w:tentative="1">
      <w:start w:val="1"/>
      <w:numFmt w:val="bullet"/>
      <w:lvlText w:val=""/>
      <w:lvlJc w:val="left"/>
      <w:pPr>
        <w:tabs>
          <w:tab w:val="num" w:pos="5040"/>
        </w:tabs>
        <w:ind w:left="5040" w:hanging="360"/>
      </w:pPr>
      <w:rPr>
        <w:rFonts w:ascii="Wingdings 3" w:hAnsi="Wingdings 3" w:hint="default"/>
      </w:rPr>
    </w:lvl>
    <w:lvl w:ilvl="7" w:tplc="48126B94" w:tentative="1">
      <w:start w:val="1"/>
      <w:numFmt w:val="bullet"/>
      <w:lvlText w:val=""/>
      <w:lvlJc w:val="left"/>
      <w:pPr>
        <w:tabs>
          <w:tab w:val="num" w:pos="5760"/>
        </w:tabs>
        <w:ind w:left="5760" w:hanging="360"/>
      </w:pPr>
      <w:rPr>
        <w:rFonts w:ascii="Wingdings 3" w:hAnsi="Wingdings 3" w:hint="default"/>
      </w:rPr>
    </w:lvl>
    <w:lvl w:ilvl="8" w:tplc="83FA8BDA" w:tentative="1">
      <w:start w:val="1"/>
      <w:numFmt w:val="bullet"/>
      <w:lvlText w:val=""/>
      <w:lvlJc w:val="left"/>
      <w:pPr>
        <w:tabs>
          <w:tab w:val="num" w:pos="6480"/>
        </w:tabs>
        <w:ind w:left="6480" w:hanging="360"/>
      </w:pPr>
      <w:rPr>
        <w:rFonts w:ascii="Wingdings 3" w:hAnsi="Wingdings 3" w:hint="default"/>
      </w:rPr>
    </w:lvl>
  </w:abstractNum>
  <w:abstractNum w:abstractNumId="5">
    <w:nsid w:val="48B17A4D"/>
    <w:multiLevelType w:val="hybridMultilevel"/>
    <w:tmpl w:val="59E61E9C"/>
    <w:lvl w:ilvl="0" w:tplc="9914F988">
      <w:start w:val="1"/>
      <w:numFmt w:val="bullet"/>
      <w:lvlText w:val=""/>
      <w:lvlJc w:val="left"/>
      <w:pPr>
        <w:tabs>
          <w:tab w:val="num" w:pos="720"/>
        </w:tabs>
        <w:ind w:left="720" w:hanging="360"/>
      </w:pPr>
      <w:rPr>
        <w:rFonts w:ascii="Wingdings 3" w:hAnsi="Wingdings 3" w:hint="default"/>
      </w:rPr>
    </w:lvl>
    <w:lvl w:ilvl="1" w:tplc="64685D64" w:tentative="1">
      <w:start w:val="1"/>
      <w:numFmt w:val="bullet"/>
      <w:lvlText w:val=""/>
      <w:lvlJc w:val="left"/>
      <w:pPr>
        <w:tabs>
          <w:tab w:val="num" w:pos="1440"/>
        </w:tabs>
        <w:ind w:left="1440" w:hanging="360"/>
      </w:pPr>
      <w:rPr>
        <w:rFonts w:ascii="Wingdings 3" w:hAnsi="Wingdings 3" w:hint="default"/>
      </w:rPr>
    </w:lvl>
    <w:lvl w:ilvl="2" w:tplc="2FB49CB0" w:tentative="1">
      <w:start w:val="1"/>
      <w:numFmt w:val="bullet"/>
      <w:lvlText w:val=""/>
      <w:lvlJc w:val="left"/>
      <w:pPr>
        <w:tabs>
          <w:tab w:val="num" w:pos="2160"/>
        </w:tabs>
        <w:ind w:left="2160" w:hanging="360"/>
      </w:pPr>
      <w:rPr>
        <w:rFonts w:ascii="Wingdings 3" w:hAnsi="Wingdings 3" w:hint="default"/>
      </w:rPr>
    </w:lvl>
    <w:lvl w:ilvl="3" w:tplc="94702DAC" w:tentative="1">
      <w:start w:val="1"/>
      <w:numFmt w:val="bullet"/>
      <w:lvlText w:val=""/>
      <w:lvlJc w:val="left"/>
      <w:pPr>
        <w:tabs>
          <w:tab w:val="num" w:pos="2880"/>
        </w:tabs>
        <w:ind w:left="2880" w:hanging="360"/>
      </w:pPr>
      <w:rPr>
        <w:rFonts w:ascii="Wingdings 3" w:hAnsi="Wingdings 3" w:hint="default"/>
      </w:rPr>
    </w:lvl>
    <w:lvl w:ilvl="4" w:tplc="A320ADD6" w:tentative="1">
      <w:start w:val="1"/>
      <w:numFmt w:val="bullet"/>
      <w:lvlText w:val=""/>
      <w:lvlJc w:val="left"/>
      <w:pPr>
        <w:tabs>
          <w:tab w:val="num" w:pos="3600"/>
        </w:tabs>
        <w:ind w:left="3600" w:hanging="360"/>
      </w:pPr>
      <w:rPr>
        <w:rFonts w:ascii="Wingdings 3" w:hAnsi="Wingdings 3" w:hint="default"/>
      </w:rPr>
    </w:lvl>
    <w:lvl w:ilvl="5" w:tplc="7538586E" w:tentative="1">
      <w:start w:val="1"/>
      <w:numFmt w:val="bullet"/>
      <w:lvlText w:val=""/>
      <w:lvlJc w:val="left"/>
      <w:pPr>
        <w:tabs>
          <w:tab w:val="num" w:pos="4320"/>
        </w:tabs>
        <w:ind w:left="4320" w:hanging="360"/>
      </w:pPr>
      <w:rPr>
        <w:rFonts w:ascii="Wingdings 3" w:hAnsi="Wingdings 3" w:hint="default"/>
      </w:rPr>
    </w:lvl>
    <w:lvl w:ilvl="6" w:tplc="EC88C66E" w:tentative="1">
      <w:start w:val="1"/>
      <w:numFmt w:val="bullet"/>
      <w:lvlText w:val=""/>
      <w:lvlJc w:val="left"/>
      <w:pPr>
        <w:tabs>
          <w:tab w:val="num" w:pos="5040"/>
        </w:tabs>
        <w:ind w:left="5040" w:hanging="360"/>
      </w:pPr>
      <w:rPr>
        <w:rFonts w:ascii="Wingdings 3" w:hAnsi="Wingdings 3" w:hint="default"/>
      </w:rPr>
    </w:lvl>
    <w:lvl w:ilvl="7" w:tplc="0A465BE0" w:tentative="1">
      <w:start w:val="1"/>
      <w:numFmt w:val="bullet"/>
      <w:lvlText w:val=""/>
      <w:lvlJc w:val="left"/>
      <w:pPr>
        <w:tabs>
          <w:tab w:val="num" w:pos="5760"/>
        </w:tabs>
        <w:ind w:left="5760" w:hanging="360"/>
      </w:pPr>
      <w:rPr>
        <w:rFonts w:ascii="Wingdings 3" w:hAnsi="Wingdings 3" w:hint="default"/>
      </w:rPr>
    </w:lvl>
    <w:lvl w:ilvl="8" w:tplc="3B42E616" w:tentative="1">
      <w:start w:val="1"/>
      <w:numFmt w:val="bullet"/>
      <w:lvlText w:val=""/>
      <w:lvlJc w:val="left"/>
      <w:pPr>
        <w:tabs>
          <w:tab w:val="num" w:pos="6480"/>
        </w:tabs>
        <w:ind w:left="6480" w:hanging="360"/>
      </w:pPr>
      <w:rPr>
        <w:rFonts w:ascii="Wingdings 3" w:hAnsi="Wingdings 3" w:hint="default"/>
      </w:rPr>
    </w:lvl>
  </w:abstractNum>
  <w:abstractNum w:abstractNumId="6">
    <w:nsid w:val="50BC70E9"/>
    <w:multiLevelType w:val="hybridMultilevel"/>
    <w:tmpl w:val="BEA0B8CC"/>
    <w:lvl w:ilvl="0" w:tplc="E6EC6BAA">
      <w:start w:val="1"/>
      <w:numFmt w:val="bullet"/>
      <w:lvlText w:val=""/>
      <w:lvlJc w:val="left"/>
      <w:pPr>
        <w:tabs>
          <w:tab w:val="num" w:pos="720"/>
        </w:tabs>
        <w:ind w:left="720" w:hanging="360"/>
      </w:pPr>
      <w:rPr>
        <w:rFonts w:ascii="Wingdings 3" w:hAnsi="Wingdings 3" w:hint="default"/>
      </w:rPr>
    </w:lvl>
    <w:lvl w:ilvl="1" w:tplc="E2BCE1B2" w:tentative="1">
      <w:start w:val="1"/>
      <w:numFmt w:val="bullet"/>
      <w:lvlText w:val=""/>
      <w:lvlJc w:val="left"/>
      <w:pPr>
        <w:tabs>
          <w:tab w:val="num" w:pos="1440"/>
        </w:tabs>
        <w:ind w:left="1440" w:hanging="360"/>
      </w:pPr>
      <w:rPr>
        <w:rFonts w:ascii="Wingdings 3" w:hAnsi="Wingdings 3" w:hint="default"/>
      </w:rPr>
    </w:lvl>
    <w:lvl w:ilvl="2" w:tplc="29BA2AEE" w:tentative="1">
      <w:start w:val="1"/>
      <w:numFmt w:val="bullet"/>
      <w:lvlText w:val=""/>
      <w:lvlJc w:val="left"/>
      <w:pPr>
        <w:tabs>
          <w:tab w:val="num" w:pos="2160"/>
        </w:tabs>
        <w:ind w:left="2160" w:hanging="360"/>
      </w:pPr>
      <w:rPr>
        <w:rFonts w:ascii="Wingdings 3" w:hAnsi="Wingdings 3" w:hint="default"/>
      </w:rPr>
    </w:lvl>
    <w:lvl w:ilvl="3" w:tplc="5670876A" w:tentative="1">
      <w:start w:val="1"/>
      <w:numFmt w:val="bullet"/>
      <w:lvlText w:val=""/>
      <w:lvlJc w:val="left"/>
      <w:pPr>
        <w:tabs>
          <w:tab w:val="num" w:pos="2880"/>
        </w:tabs>
        <w:ind w:left="2880" w:hanging="360"/>
      </w:pPr>
      <w:rPr>
        <w:rFonts w:ascii="Wingdings 3" w:hAnsi="Wingdings 3" w:hint="default"/>
      </w:rPr>
    </w:lvl>
    <w:lvl w:ilvl="4" w:tplc="6C80EE86" w:tentative="1">
      <w:start w:val="1"/>
      <w:numFmt w:val="bullet"/>
      <w:lvlText w:val=""/>
      <w:lvlJc w:val="left"/>
      <w:pPr>
        <w:tabs>
          <w:tab w:val="num" w:pos="3600"/>
        </w:tabs>
        <w:ind w:left="3600" w:hanging="360"/>
      </w:pPr>
      <w:rPr>
        <w:rFonts w:ascii="Wingdings 3" w:hAnsi="Wingdings 3" w:hint="default"/>
      </w:rPr>
    </w:lvl>
    <w:lvl w:ilvl="5" w:tplc="43162DCE" w:tentative="1">
      <w:start w:val="1"/>
      <w:numFmt w:val="bullet"/>
      <w:lvlText w:val=""/>
      <w:lvlJc w:val="left"/>
      <w:pPr>
        <w:tabs>
          <w:tab w:val="num" w:pos="4320"/>
        </w:tabs>
        <w:ind w:left="4320" w:hanging="360"/>
      </w:pPr>
      <w:rPr>
        <w:rFonts w:ascii="Wingdings 3" w:hAnsi="Wingdings 3" w:hint="default"/>
      </w:rPr>
    </w:lvl>
    <w:lvl w:ilvl="6" w:tplc="B7582D58" w:tentative="1">
      <w:start w:val="1"/>
      <w:numFmt w:val="bullet"/>
      <w:lvlText w:val=""/>
      <w:lvlJc w:val="left"/>
      <w:pPr>
        <w:tabs>
          <w:tab w:val="num" w:pos="5040"/>
        </w:tabs>
        <w:ind w:left="5040" w:hanging="360"/>
      </w:pPr>
      <w:rPr>
        <w:rFonts w:ascii="Wingdings 3" w:hAnsi="Wingdings 3" w:hint="default"/>
      </w:rPr>
    </w:lvl>
    <w:lvl w:ilvl="7" w:tplc="11289180" w:tentative="1">
      <w:start w:val="1"/>
      <w:numFmt w:val="bullet"/>
      <w:lvlText w:val=""/>
      <w:lvlJc w:val="left"/>
      <w:pPr>
        <w:tabs>
          <w:tab w:val="num" w:pos="5760"/>
        </w:tabs>
        <w:ind w:left="5760" w:hanging="360"/>
      </w:pPr>
      <w:rPr>
        <w:rFonts w:ascii="Wingdings 3" w:hAnsi="Wingdings 3" w:hint="default"/>
      </w:rPr>
    </w:lvl>
    <w:lvl w:ilvl="8" w:tplc="54FA5170" w:tentative="1">
      <w:start w:val="1"/>
      <w:numFmt w:val="bullet"/>
      <w:lvlText w:val=""/>
      <w:lvlJc w:val="left"/>
      <w:pPr>
        <w:tabs>
          <w:tab w:val="num" w:pos="6480"/>
        </w:tabs>
        <w:ind w:left="6480" w:hanging="360"/>
      </w:pPr>
      <w:rPr>
        <w:rFonts w:ascii="Wingdings 3" w:hAnsi="Wingdings 3" w:hint="default"/>
      </w:rPr>
    </w:lvl>
  </w:abstractNum>
  <w:abstractNum w:abstractNumId="7">
    <w:nsid w:val="518B7BDE"/>
    <w:multiLevelType w:val="hybridMultilevel"/>
    <w:tmpl w:val="7C80D2A8"/>
    <w:lvl w:ilvl="0" w:tplc="36C23A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4D36CFC"/>
    <w:multiLevelType w:val="multilevel"/>
    <w:tmpl w:val="AAD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F3941"/>
    <w:multiLevelType w:val="hybridMultilevel"/>
    <w:tmpl w:val="74B82EDC"/>
    <w:lvl w:ilvl="0" w:tplc="33EEB1CE">
      <w:start w:val="1"/>
      <w:numFmt w:val="bullet"/>
      <w:lvlText w:val=""/>
      <w:lvlJc w:val="left"/>
      <w:pPr>
        <w:tabs>
          <w:tab w:val="num" w:pos="720"/>
        </w:tabs>
        <w:ind w:left="720" w:hanging="360"/>
      </w:pPr>
      <w:rPr>
        <w:rFonts w:ascii="Wingdings 3" w:hAnsi="Wingdings 3" w:hint="default"/>
      </w:rPr>
    </w:lvl>
    <w:lvl w:ilvl="1" w:tplc="ABC8961C" w:tentative="1">
      <w:start w:val="1"/>
      <w:numFmt w:val="bullet"/>
      <w:lvlText w:val=""/>
      <w:lvlJc w:val="left"/>
      <w:pPr>
        <w:tabs>
          <w:tab w:val="num" w:pos="1440"/>
        </w:tabs>
        <w:ind w:left="1440" w:hanging="360"/>
      </w:pPr>
      <w:rPr>
        <w:rFonts w:ascii="Wingdings 3" w:hAnsi="Wingdings 3" w:hint="default"/>
      </w:rPr>
    </w:lvl>
    <w:lvl w:ilvl="2" w:tplc="3CC4B5A6" w:tentative="1">
      <w:start w:val="1"/>
      <w:numFmt w:val="bullet"/>
      <w:lvlText w:val=""/>
      <w:lvlJc w:val="left"/>
      <w:pPr>
        <w:tabs>
          <w:tab w:val="num" w:pos="2160"/>
        </w:tabs>
        <w:ind w:left="2160" w:hanging="360"/>
      </w:pPr>
      <w:rPr>
        <w:rFonts w:ascii="Wingdings 3" w:hAnsi="Wingdings 3" w:hint="default"/>
      </w:rPr>
    </w:lvl>
    <w:lvl w:ilvl="3" w:tplc="351A7262" w:tentative="1">
      <w:start w:val="1"/>
      <w:numFmt w:val="bullet"/>
      <w:lvlText w:val=""/>
      <w:lvlJc w:val="left"/>
      <w:pPr>
        <w:tabs>
          <w:tab w:val="num" w:pos="2880"/>
        </w:tabs>
        <w:ind w:left="2880" w:hanging="360"/>
      </w:pPr>
      <w:rPr>
        <w:rFonts w:ascii="Wingdings 3" w:hAnsi="Wingdings 3" w:hint="default"/>
      </w:rPr>
    </w:lvl>
    <w:lvl w:ilvl="4" w:tplc="9D2ADDDA" w:tentative="1">
      <w:start w:val="1"/>
      <w:numFmt w:val="bullet"/>
      <w:lvlText w:val=""/>
      <w:lvlJc w:val="left"/>
      <w:pPr>
        <w:tabs>
          <w:tab w:val="num" w:pos="3600"/>
        </w:tabs>
        <w:ind w:left="3600" w:hanging="360"/>
      </w:pPr>
      <w:rPr>
        <w:rFonts w:ascii="Wingdings 3" w:hAnsi="Wingdings 3" w:hint="default"/>
      </w:rPr>
    </w:lvl>
    <w:lvl w:ilvl="5" w:tplc="7652C2D2" w:tentative="1">
      <w:start w:val="1"/>
      <w:numFmt w:val="bullet"/>
      <w:lvlText w:val=""/>
      <w:lvlJc w:val="left"/>
      <w:pPr>
        <w:tabs>
          <w:tab w:val="num" w:pos="4320"/>
        </w:tabs>
        <w:ind w:left="4320" w:hanging="360"/>
      </w:pPr>
      <w:rPr>
        <w:rFonts w:ascii="Wingdings 3" w:hAnsi="Wingdings 3" w:hint="default"/>
      </w:rPr>
    </w:lvl>
    <w:lvl w:ilvl="6" w:tplc="6FE87CFC" w:tentative="1">
      <w:start w:val="1"/>
      <w:numFmt w:val="bullet"/>
      <w:lvlText w:val=""/>
      <w:lvlJc w:val="left"/>
      <w:pPr>
        <w:tabs>
          <w:tab w:val="num" w:pos="5040"/>
        </w:tabs>
        <w:ind w:left="5040" w:hanging="360"/>
      </w:pPr>
      <w:rPr>
        <w:rFonts w:ascii="Wingdings 3" w:hAnsi="Wingdings 3" w:hint="default"/>
      </w:rPr>
    </w:lvl>
    <w:lvl w:ilvl="7" w:tplc="5E52D61C" w:tentative="1">
      <w:start w:val="1"/>
      <w:numFmt w:val="bullet"/>
      <w:lvlText w:val=""/>
      <w:lvlJc w:val="left"/>
      <w:pPr>
        <w:tabs>
          <w:tab w:val="num" w:pos="5760"/>
        </w:tabs>
        <w:ind w:left="5760" w:hanging="360"/>
      </w:pPr>
      <w:rPr>
        <w:rFonts w:ascii="Wingdings 3" w:hAnsi="Wingdings 3" w:hint="default"/>
      </w:rPr>
    </w:lvl>
    <w:lvl w:ilvl="8" w:tplc="A17EF498" w:tentative="1">
      <w:start w:val="1"/>
      <w:numFmt w:val="bullet"/>
      <w:lvlText w:val=""/>
      <w:lvlJc w:val="left"/>
      <w:pPr>
        <w:tabs>
          <w:tab w:val="num" w:pos="6480"/>
        </w:tabs>
        <w:ind w:left="6480" w:hanging="360"/>
      </w:pPr>
      <w:rPr>
        <w:rFonts w:ascii="Wingdings 3" w:hAnsi="Wingdings 3" w:hint="default"/>
      </w:rPr>
    </w:lvl>
  </w:abstractNum>
  <w:abstractNum w:abstractNumId="10">
    <w:nsid w:val="58E8104A"/>
    <w:multiLevelType w:val="hybridMultilevel"/>
    <w:tmpl w:val="4B6E3EF2"/>
    <w:lvl w:ilvl="0" w:tplc="55D6613A">
      <w:start w:val="1"/>
      <w:numFmt w:val="bullet"/>
      <w:lvlText w:val=""/>
      <w:lvlJc w:val="left"/>
      <w:pPr>
        <w:tabs>
          <w:tab w:val="num" w:pos="720"/>
        </w:tabs>
        <w:ind w:left="720" w:hanging="360"/>
      </w:pPr>
      <w:rPr>
        <w:rFonts w:ascii="Wingdings 3" w:hAnsi="Wingdings 3" w:hint="default"/>
      </w:rPr>
    </w:lvl>
    <w:lvl w:ilvl="1" w:tplc="43B26B48" w:tentative="1">
      <w:start w:val="1"/>
      <w:numFmt w:val="bullet"/>
      <w:lvlText w:val=""/>
      <w:lvlJc w:val="left"/>
      <w:pPr>
        <w:tabs>
          <w:tab w:val="num" w:pos="1440"/>
        </w:tabs>
        <w:ind w:left="1440" w:hanging="360"/>
      </w:pPr>
      <w:rPr>
        <w:rFonts w:ascii="Wingdings 3" w:hAnsi="Wingdings 3" w:hint="default"/>
      </w:rPr>
    </w:lvl>
    <w:lvl w:ilvl="2" w:tplc="2AA8CFF6" w:tentative="1">
      <w:start w:val="1"/>
      <w:numFmt w:val="bullet"/>
      <w:lvlText w:val=""/>
      <w:lvlJc w:val="left"/>
      <w:pPr>
        <w:tabs>
          <w:tab w:val="num" w:pos="2160"/>
        </w:tabs>
        <w:ind w:left="2160" w:hanging="360"/>
      </w:pPr>
      <w:rPr>
        <w:rFonts w:ascii="Wingdings 3" w:hAnsi="Wingdings 3" w:hint="default"/>
      </w:rPr>
    </w:lvl>
    <w:lvl w:ilvl="3" w:tplc="C8620362" w:tentative="1">
      <w:start w:val="1"/>
      <w:numFmt w:val="bullet"/>
      <w:lvlText w:val=""/>
      <w:lvlJc w:val="left"/>
      <w:pPr>
        <w:tabs>
          <w:tab w:val="num" w:pos="2880"/>
        </w:tabs>
        <w:ind w:left="2880" w:hanging="360"/>
      </w:pPr>
      <w:rPr>
        <w:rFonts w:ascii="Wingdings 3" w:hAnsi="Wingdings 3" w:hint="default"/>
      </w:rPr>
    </w:lvl>
    <w:lvl w:ilvl="4" w:tplc="3758B776" w:tentative="1">
      <w:start w:val="1"/>
      <w:numFmt w:val="bullet"/>
      <w:lvlText w:val=""/>
      <w:lvlJc w:val="left"/>
      <w:pPr>
        <w:tabs>
          <w:tab w:val="num" w:pos="3600"/>
        </w:tabs>
        <w:ind w:left="3600" w:hanging="360"/>
      </w:pPr>
      <w:rPr>
        <w:rFonts w:ascii="Wingdings 3" w:hAnsi="Wingdings 3" w:hint="default"/>
      </w:rPr>
    </w:lvl>
    <w:lvl w:ilvl="5" w:tplc="D102D7AA" w:tentative="1">
      <w:start w:val="1"/>
      <w:numFmt w:val="bullet"/>
      <w:lvlText w:val=""/>
      <w:lvlJc w:val="left"/>
      <w:pPr>
        <w:tabs>
          <w:tab w:val="num" w:pos="4320"/>
        </w:tabs>
        <w:ind w:left="4320" w:hanging="360"/>
      </w:pPr>
      <w:rPr>
        <w:rFonts w:ascii="Wingdings 3" w:hAnsi="Wingdings 3" w:hint="default"/>
      </w:rPr>
    </w:lvl>
    <w:lvl w:ilvl="6" w:tplc="327C04B8" w:tentative="1">
      <w:start w:val="1"/>
      <w:numFmt w:val="bullet"/>
      <w:lvlText w:val=""/>
      <w:lvlJc w:val="left"/>
      <w:pPr>
        <w:tabs>
          <w:tab w:val="num" w:pos="5040"/>
        </w:tabs>
        <w:ind w:left="5040" w:hanging="360"/>
      </w:pPr>
      <w:rPr>
        <w:rFonts w:ascii="Wingdings 3" w:hAnsi="Wingdings 3" w:hint="default"/>
      </w:rPr>
    </w:lvl>
    <w:lvl w:ilvl="7" w:tplc="82D478C8" w:tentative="1">
      <w:start w:val="1"/>
      <w:numFmt w:val="bullet"/>
      <w:lvlText w:val=""/>
      <w:lvlJc w:val="left"/>
      <w:pPr>
        <w:tabs>
          <w:tab w:val="num" w:pos="5760"/>
        </w:tabs>
        <w:ind w:left="5760" w:hanging="360"/>
      </w:pPr>
      <w:rPr>
        <w:rFonts w:ascii="Wingdings 3" w:hAnsi="Wingdings 3" w:hint="default"/>
      </w:rPr>
    </w:lvl>
    <w:lvl w:ilvl="8" w:tplc="350A39F8" w:tentative="1">
      <w:start w:val="1"/>
      <w:numFmt w:val="bullet"/>
      <w:lvlText w:val=""/>
      <w:lvlJc w:val="left"/>
      <w:pPr>
        <w:tabs>
          <w:tab w:val="num" w:pos="6480"/>
        </w:tabs>
        <w:ind w:left="6480" w:hanging="360"/>
      </w:pPr>
      <w:rPr>
        <w:rFonts w:ascii="Wingdings 3" w:hAnsi="Wingdings 3" w:hint="default"/>
      </w:rPr>
    </w:lvl>
  </w:abstractNum>
  <w:abstractNum w:abstractNumId="11">
    <w:nsid w:val="608E69EE"/>
    <w:multiLevelType w:val="hybridMultilevel"/>
    <w:tmpl w:val="B89C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C48D9"/>
    <w:multiLevelType w:val="multilevel"/>
    <w:tmpl w:val="FDFC5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37CA8"/>
    <w:multiLevelType w:val="hybridMultilevel"/>
    <w:tmpl w:val="1CAEA0B8"/>
    <w:lvl w:ilvl="0" w:tplc="1A3CE8F2">
      <w:start w:val="1"/>
      <w:numFmt w:val="bullet"/>
      <w:lvlText w:val=""/>
      <w:lvlJc w:val="left"/>
      <w:pPr>
        <w:tabs>
          <w:tab w:val="num" w:pos="720"/>
        </w:tabs>
        <w:ind w:left="720" w:hanging="360"/>
      </w:pPr>
      <w:rPr>
        <w:rFonts w:ascii="Wingdings 3" w:hAnsi="Wingdings 3" w:hint="default"/>
      </w:rPr>
    </w:lvl>
    <w:lvl w:ilvl="1" w:tplc="2F5898A6" w:tentative="1">
      <w:start w:val="1"/>
      <w:numFmt w:val="bullet"/>
      <w:lvlText w:val=""/>
      <w:lvlJc w:val="left"/>
      <w:pPr>
        <w:tabs>
          <w:tab w:val="num" w:pos="1440"/>
        </w:tabs>
        <w:ind w:left="1440" w:hanging="360"/>
      </w:pPr>
      <w:rPr>
        <w:rFonts w:ascii="Wingdings 3" w:hAnsi="Wingdings 3" w:hint="default"/>
      </w:rPr>
    </w:lvl>
    <w:lvl w:ilvl="2" w:tplc="84067E42" w:tentative="1">
      <w:start w:val="1"/>
      <w:numFmt w:val="bullet"/>
      <w:lvlText w:val=""/>
      <w:lvlJc w:val="left"/>
      <w:pPr>
        <w:tabs>
          <w:tab w:val="num" w:pos="2160"/>
        </w:tabs>
        <w:ind w:left="2160" w:hanging="360"/>
      </w:pPr>
      <w:rPr>
        <w:rFonts w:ascii="Wingdings 3" w:hAnsi="Wingdings 3" w:hint="default"/>
      </w:rPr>
    </w:lvl>
    <w:lvl w:ilvl="3" w:tplc="1A3A904E" w:tentative="1">
      <w:start w:val="1"/>
      <w:numFmt w:val="bullet"/>
      <w:lvlText w:val=""/>
      <w:lvlJc w:val="left"/>
      <w:pPr>
        <w:tabs>
          <w:tab w:val="num" w:pos="2880"/>
        </w:tabs>
        <w:ind w:left="2880" w:hanging="360"/>
      </w:pPr>
      <w:rPr>
        <w:rFonts w:ascii="Wingdings 3" w:hAnsi="Wingdings 3" w:hint="default"/>
      </w:rPr>
    </w:lvl>
    <w:lvl w:ilvl="4" w:tplc="69684698" w:tentative="1">
      <w:start w:val="1"/>
      <w:numFmt w:val="bullet"/>
      <w:lvlText w:val=""/>
      <w:lvlJc w:val="left"/>
      <w:pPr>
        <w:tabs>
          <w:tab w:val="num" w:pos="3600"/>
        </w:tabs>
        <w:ind w:left="3600" w:hanging="360"/>
      </w:pPr>
      <w:rPr>
        <w:rFonts w:ascii="Wingdings 3" w:hAnsi="Wingdings 3" w:hint="default"/>
      </w:rPr>
    </w:lvl>
    <w:lvl w:ilvl="5" w:tplc="B19C27D2" w:tentative="1">
      <w:start w:val="1"/>
      <w:numFmt w:val="bullet"/>
      <w:lvlText w:val=""/>
      <w:lvlJc w:val="left"/>
      <w:pPr>
        <w:tabs>
          <w:tab w:val="num" w:pos="4320"/>
        </w:tabs>
        <w:ind w:left="4320" w:hanging="360"/>
      </w:pPr>
      <w:rPr>
        <w:rFonts w:ascii="Wingdings 3" w:hAnsi="Wingdings 3" w:hint="default"/>
      </w:rPr>
    </w:lvl>
    <w:lvl w:ilvl="6" w:tplc="0D584756" w:tentative="1">
      <w:start w:val="1"/>
      <w:numFmt w:val="bullet"/>
      <w:lvlText w:val=""/>
      <w:lvlJc w:val="left"/>
      <w:pPr>
        <w:tabs>
          <w:tab w:val="num" w:pos="5040"/>
        </w:tabs>
        <w:ind w:left="5040" w:hanging="360"/>
      </w:pPr>
      <w:rPr>
        <w:rFonts w:ascii="Wingdings 3" w:hAnsi="Wingdings 3" w:hint="default"/>
      </w:rPr>
    </w:lvl>
    <w:lvl w:ilvl="7" w:tplc="2E3C0A2E" w:tentative="1">
      <w:start w:val="1"/>
      <w:numFmt w:val="bullet"/>
      <w:lvlText w:val=""/>
      <w:lvlJc w:val="left"/>
      <w:pPr>
        <w:tabs>
          <w:tab w:val="num" w:pos="5760"/>
        </w:tabs>
        <w:ind w:left="5760" w:hanging="360"/>
      </w:pPr>
      <w:rPr>
        <w:rFonts w:ascii="Wingdings 3" w:hAnsi="Wingdings 3" w:hint="default"/>
      </w:rPr>
    </w:lvl>
    <w:lvl w:ilvl="8" w:tplc="D3AAB984"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2"/>
  </w:num>
  <w:num w:numId="3">
    <w:abstractNumId w:val="7"/>
  </w:num>
  <w:num w:numId="4">
    <w:abstractNumId w:val="4"/>
  </w:num>
  <w:num w:numId="5">
    <w:abstractNumId w:val="10"/>
  </w:num>
  <w:num w:numId="6">
    <w:abstractNumId w:val="5"/>
  </w:num>
  <w:num w:numId="7">
    <w:abstractNumId w:val="9"/>
  </w:num>
  <w:num w:numId="8">
    <w:abstractNumId w:val="0"/>
  </w:num>
  <w:num w:numId="9">
    <w:abstractNumId w:val="6"/>
  </w:num>
  <w:num w:numId="10">
    <w:abstractNumId w:val="1"/>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90"/>
    <w:rsid w:val="0000518E"/>
    <w:rsid w:val="0003432F"/>
    <w:rsid w:val="000A30EB"/>
    <w:rsid w:val="000A6074"/>
    <w:rsid w:val="000F1E6D"/>
    <w:rsid w:val="001639E8"/>
    <w:rsid w:val="001A3BCB"/>
    <w:rsid w:val="001E4BE3"/>
    <w:rsid w:val="00245203"/>
    <w:rsid w:val="0029615B"/>
    <w:rsid w:val="00305C22"/>
    <w:rsid w:val="003421E1"/>
    <w:rsid w:val="00350046"/>
    <w:rsid w:val="00351674"/>
    <w:rsid w:val="00434FC8"/>
    <w:rsid w:val="004418D2"/>
    <w:rsid w:val="004E44BB"/>
    <w:rsid w:val="005051C0"/>
    <w:rsid w:val="005A0F90"/>
    <w:rsid w:val="006450AB"/>
    <w:rsid w:val="00682438"/>
    <w:rsid w:val="00742689"/>
    <w:rsid w:val="007B7658"/>
    <w:rsid w:val="007C31C8"/>
    <w:rsid w:val="007F0BBA"/>
    <w:rsid w:val="00824430"/>
    <w:rsid w:val="00850312"/>
    <w:rsid w:val="008519BC"/>
    <w:rsid w:val="008B235C"/>
    <w:rsid w:val="00921EB3"/>
    <w:rsid w:val="009C2212"/>
    <w:rsid w:val="00A053D8"/>
    <w:rsid w:val="00A27D34"/>
    <w:rsid w:val="00AA3295"/>
    <w:rsid w:val="00B62A0A"/>
    <w:rsid w:val="00C15D8A"/>
    <w:rsid w:val="00C47A03"/>
    <w:rsid w:val="00CB78A6"/>
    <w:rsid w:val="00CF25A0"/>
    <w:rsid w:val="00CF7B29"/>
    <w:rsid w:val="00D26BE3"/>
    <w:rsid w:val="00D817DE"/>
    <w:rsid w:val="00D979AB"/>
    <w:rsid w:val="00DC3F9B"/>
    <w:rsid w:val="00DD6172"/>
    <w:rsid w:val="00DF1392"/>
    <w:rsid w:val="00E073D1"/>
    <w:rsid w:val="00E2297E"/>
    <w:rsid w:val="00E770B5"/>
    <w:rsid w:val="00EE69F8"/>
    <w:rsid w:val="00F8555A"/>
    <w:rsid w:val="00FB7995"/>
    <w:rsid w:val="00FE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78F44-9030-4F60-AA59-DEF3346B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E8"/>
    <w:pPr>
      <w:spacing w:after="200" w:line="276"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39E8"/>
    <w:pPr>
      <w:spacing w:after="200" w:line="276"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639E8"/>
    <w:rPr>
      <w:color w:val="0000FF"/>
      <w:u w:val="single"/>
    </w:rPr>
  </w:style>
  <w:style w:type="paragraph" w:styleId="a4">
    <w:name w:val="List Paragraph"/>
    <w:basedOn w:val="a"/>
    <w:uiPriority w:val="99"/>
    <w:qFormat/>
    <w:rsid w:val="008519BC"/>
    <w:pPr>
      <w:ind w:left="720"/>
      <w:contextualSpacing/>
    </w:pPr>
    <w:rPr>
      <w:rFonts w:eastAsiaTheme="minorHAnsi"/>
      <w:lang w:eastAsia="en-US"/>
    </w:rPr>
  </w:style>
  <w:style w:type="paragraph" w:styleId="a5">
    <w:name w:val="Title"/>
    <w:basedOn w:val="a"/>
    <w:next w:val="a"/>
    <w:link w:val="a6"/>
    <w:qFormat/>
    <w:rsid w:val="00EE69F8"/>
    <w:pPr>
      <w:pBdr>
        <w:bottom w:val="single" w:sz="8" w:space="4" w:color="4F81BD"/>
      </w:pBdr>
      <w:spacing w:after="300" w:line="240" w:lineRule="auto"/>
      <w:contextualSpacing/>
    </w:pPr>
    <w:rPr>
      <w:rFonts w:ascii="Cambria" w:eastAsia="Calibri" w:hAnsi="Cambria"/>
      <w:color w:val="17365D"/>
      <w:spacing w:val="5"/>
      <w:kern w:val="28"/>
      <w:sz w:val="52"/>
      <w:szCs w:val="52"/>
      <w:lang w:eastAsia="en-US"/>
    </w:rPr>
  </w:style>
  <w:style w:type="character" w:customStyle="1" w:styleId="a6">
    <w:name w:val="Название Знак"/>
    <w:basedOn w:val="a0"/>
    <w:link w:val="a5"/>
    <w:rsid w:val="00EE69F8"/>
    <w:rPr>
      <w:rFonts w:ascii="Cambria" w:eastAsia="Calibri" w:hAnsi="Cambria" w:cs="Times New Roman"/>
      <w:color w:val="17365D"/>
      <w:spacing w:val="5"/>
      <w:kern w:val="28"/>
      <w:sz w:val="52"/>
      <w:szCs w:val="52"/>
    </w:rPr>
  </w:style>
  <w:style w:type="character" w:styleId="a7">
    <w:name w:val="Strong"/>
    <w:basedOn w:val="a0"/>
    <w:uiPriority w:val="99"/>
    <w:qFormat/>
    <w:rsid w:val="00EE69F8"/>
    <w:rPr>
      <w:b/>
      <w:bCs/>
    </w:rPr>
  </w:style>
  <w:style w:type="paragraph" w:customStyle="1" w:styleId="Default">
    <w:name w:val="Default"/>
    <w:uiPriority w:val="99"/>
    <w:rsid w:val="00DF139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semiHidden/>
    <w:unhideWhenUsed/>
    <w:rsid w:val="000A6074"/>
    <w:pPr>
      <w:spacing w:before="100" w:beforeAutospacing="1" w:after="100" w:afterAutospacing="1" w:line="240" w:lineRule="auto"/>
    </w:pPr>
  </w:style>
  <w:style w:type="character" w:customStyle="1" w:styleId="docdata">
    <w:name w:val="docdata"/>
    <w:aliases w:val="docy,v5,1406,bqiaagaaeyqcaaagiaiaaaplbaaabfmeaaaaaaaaaaaaaaaaaaaaaaaaaaaaaaaaaaaaaaaaaaaaaaaaaaaaaaaaaaaaaaaaaaaaaaaaaaaaaaaaaaaaaaaaaaaaaaaaaaaaaaaaaaaaaaaaaaaaaaaaaaaaaaaaaaaaaaaaaaaaaaaaaaaaaaaaaaaaaaaaaaaaaaaaaaaaaaaaaaaaaaaaaaaaaaaaaaaaaaaa"/>
    <w:basedOn w:val="a0"/>
    <w:rsid w:val="000F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939">
      <w:bodyDiv w:val="1"/>
      <w:marLeft w:val="0"/>
      <w:marRight w:val="0"/>
      <w:marTop w:val="0"/>
      <w:marBottom w:val="0"/>
      <w:divBdr>
        <w:top w:val="none" w:sz="0" w:space="0" w:color="auto"/>
        <w:left w:val="none" w:sz="0" w:space="0" w:color="auto"/>
        <w:bottom w:val="none" w:sz="0" w:space="0" w:color="auto"/>
        <w:right w:val="none" w:sz="0" w:space="0" w:color="auto"/>
      </w:divBdr>
    </w:div>
    <w:div w:id="73474022">
      <w:bodyDiv w:val="1"/>
      <w:marLeft w:val="0"/>
      <w:marRight w:val="0"/>
      <w:marTop w:val="0"/>
      <w:marBottom w:val="0"/>
      <w:divBdr>
        <w:top w:val="none" w:sz="0" w:space="0" w:color="auto"/>
        <w:left w:val="none" w:sz="0" w:space="0" w:color="auto"/>
        <w:bottom w:val="none" w:sz="0" w:space="0" w:color="auto"/>
        <w:right w:val="none" w:sz="0" w:space="0" w:color="auto"/>
      </w:divBdr>
    </w:div>
    <w:div w:id="135294201">
      <w:bodyDiv w:val="1"/>
      <w:marLeft w:val="0"/>
      <w:marRight w:val="0"/>
      <w:marTop w:val="0"/>
      <w:marBottom w:val="0"/>
      <w:divBdr>
        <w:top w:val="none" w:sz="0" w:space="0" w:color="auto"/>
        <w:left w:val="none" w:sz="0" w:space="0" w:color="auto"/>
        <w:bottom w:val="none" w:sz="0" w:space="0" w:color="auto"/>
        <w:right w:val="none" w:sz="0" w:space="0" w:color="auto"/>
      </w:divBdr>
    </w:div>
    <w:div w:id="415786548">
      <w:bodyDiv w:val="1"/>
      <w:marLeft w:val="0"/>
      <w:marRight w:val="0"/>
      <w:marTop w:val="0"/>
      <w:marBottom w:val="0"/>
      <w:divBdr>
        <w:top w:val="none" w:sz="0" w:space="0" w:color="auto"/>
        <w:left w:val="none" w:sz="0" w:space="0" w:color="auto"/>
        <w:bottom w:val="none" w:sz="0" w:space="0" w:color="auto"/>
        <w:right w:val="none" w:sz="0" w:space="0" w:color="auto"/>
      </w:divBdr>
    </w:div>
    <w:div w:id="1111433536">
      <w:bodyDiv w:val="1"/>
      <w:marLeft w:val="0"/>
      <w:marRight w:val="0"/>
      <w:marTop w:val="0"/>
      <w:marBottom w:val="0"/>
      <w:divBdr>
        <w:top w:val="none" w:sz="0" w:space="0" w:color="auto"/>
        <w:left w:val="none" w:sz="0" w:space="0" w:color="auto"/>
        <w:bottom w:val="none" w:sz="0" w:space="0" w:color="auto"/>
        <w:right w:val="none" w:sz="0" w:space="0" w:color="auto"/>
      </w:divBdr>
    </w:div>
    <w:div w:id="1535267553">
      <w:bodyDiv w:val="1"/>
      <w:marLeft w:val="0"/>
      <w:marRight w:val="0"/>
      <w:marTop w:val="0"/>
      <w:marBottom w:val="0"/>
      <w:divBdr>
        <w:top w:val="none" w:sz="0" w:space="0" w:color="auto"/>
        <w:left w:val="none" w:sz="0" w:space="0" w:color="auto"/>
        <w:bottom w:val="none" w:sz="0" w:space="0" w:color="auto"/>
        <w:right w:val="none" w:sz="0" w:space="0" w:color="auto"/>
      </w:divBdr>
    </w:div>
    <w:div w:id="16142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kills.ru/o-nas/dvizhenie-worldskills/czel-i-missiya.html" TargetMode="External"/><Relationship Id="rId3" Type="http://schemas.openxmlformats.org/officeDocument/2006/relationships/settings" Target="settings.xml"/><Relationship Id="rId7" Type="http://schemas.openxmlformats.org/officeDocument/2006/relationships/hyperlink" Target="http://www.iro.yar.ru/index.php?id=3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o.yar.ru/index.php?id=3078" TargetMode="External"/><Relationship Id="rId11" Type="http://schemas.openxmlformats.org/officeDocument/2006/relationships/theme" Target="theme/theme1.xml"/><Relationship Id="rId5" Type="http://schemas.openxmlformats.org/officeDocument/2006/relationships/hyperlink" Target="https://fgosreest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_SQURTJLZJpNz8iyPgbLqqgmIdN-EDX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13</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Евгения</dc:creator>
  <cp:keywords/>
  <dc:description/>
  <cp:lastModifiedBy>Учетная запись Майкрософт</cp:lastModifiedBy>
  <cp:revision>33</cp:revision>
  <dcterms:created xsi:type="dcterms:W3CDTF">2021-06-16T12:19:00Z</dcterms:created>
  <dcterms:modified xsi:type="dcterms:W3CDTF">2022-06-13T23:27:00Z</dcterms:modified>
</cp:coreProperties>
</file>